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FC71" w14:textId="77777777" w:rsidR="00B52707" w:rsidRPr="005072A3" w:rsidRDefault="00B52707" w:rsidP="00B5270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 CYR" w:hAnsi="Times New Roman CYR" w:cs="Times New Roman CYR"/>
          <w:sz w:val="24"/>
          <w:szCs w:val="24"/>
        </w:rPr>
        <w:t>Комитет по образованию Администрации г. Улан-Удэ </w:t>
      </w:r>
    </w:p>
    <w:p w14:paraId="232D47DB" w14:textId="77777777" w:rsidR="00B52707" w:rsidRPr="005072A3" w:rsidRDefault="00B52707" w:rsidP="00B5270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 CYR" w:hAnsi="Times New Roman CYR" w:cs="Times New Roman CYR"/>
          <w:sz w:val="24"/>
          <w:szCs w:val="24"/>
        </w:rPr>
        <w:t>Муниципальное автономное общеобразовательное учреждение </w:t>
      </w:r>
    </w:p>
    <w:p w14:paraId="1B2A5701" w14:textId="77777777" w:rsidR="00B52707" w:rsidRPr="005072A3" w:rsidRDefault="00B52707" w:rsidP="00B5270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" w:hAnsi="Times New Roman"/>
          <w:sz w:val="24"/>
          <w:szCs w:val="24"/>
        </w:rPr>
        <w:t>«</w:t>
      </w:r>
      <w:r w:rsidRPr="005072A3"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 5 г. Улан-Удэ</w:t>
      </w:r>
      <w:r w:rsidRPr="005072A3">
        <w:rPr>
          <w:rFonts w:ascii="Times New Roman" w:hAnsi="Times New Roman"/>
          <w:sz w:val="24"/>
          <w:szCs w:val="24"/>
        </w:rPr>
        <w:t>» </w:t>
      </w:r>
    </w:p>
    <w:p w14:paraId="42588EEA" w14:textId="77777777" w:rsidR="00B52707" w:rsidRPr="005072A3" w:rsidRDefault="00B52707" w:rsidP="00B52707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" w:hAnsi="Times New Roman"/>
          <w:sz w:val="24"/>
          <w:szCs w:val="24"/>
        </w:rPr>
        <w:t>_____________________________________________________________________________ </w:t>
      </w:r>
    </w:p>
    <w:p w14:paraId="5A6F80C5" w14:textId="77777777" w:rsidR="00B52707" w:rsidRPr="005072A3" w:rsidRDefault="00B52707" w:rsidP="00B52707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 CYR" w:hAnsi="Times New Roman CYR" w:cs="Times New Roman CYR"/>
          <w:sz w:val="24"/>
          <w:szCs w:val="24"/>
        </w:rPr>
        <w:t> </w:t>
      </w:r>
    </w:p>
    <w:p w14:paraId="5BC53B1C" w14:textId="77777777" w:rsidR="00EA4C17" w:rsidRDefault="00EA4C17"/>
    <w:p w14:paraId="54EF1D3C" w14:textId="17994914" w:rsidR="00333A23" w:rsidRDefault="00EA4C17" w:rsidP="00B52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C17">
        <w:rPr>
          <w:rFonts w:ascii="Times New Roman" w:hAnsi="Times New Roman" w:cs="Times New Roman"/>
          <w:sz w:val="28"/>
          <w:szCs w:val="28"/>
        </w:rPr>
        <w:t>Заявка на участие в Научно-практической конференции «Шаг в будущее»</w:t>
      </w:r>
    </w:p>
    <w:p w14:paraId="6E954287" w14:textId="0F974ABF" w:rsidR="00EA4C17" w:rsidRDefault="00EA4C17" w:rsidP="00B52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483"/>
        <w:gridCol w:w="716"/>
        <w:gridCol w:w="825"/>
        <w:gridCol w:w="1331"/>
        <w:gridCol w:w="1472"/>
        <w:gridCol w:w="1711"/>
        <w:gridCol w:w="1626"/>
      </w:tblGrid>
      <w:tr w:rsidR="001F69D4" w14:paraId="154534A4" w14:textId="77777777" w:rsidTr="00EA4C17">
        <w:tc>
          <w:tcPr>
            <w:tcW w:w="502" w:type="dxa"/>
          </w:tcPr>
          <w:p w14:paraId="763EB8C3" w14:textId="1CD896F0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0" w:type="dxa"/>
          </w:tcPr>
          <w:p w14:paraId="5F430AE5" w14:textId="265A64AD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017" w:type="dxa"/>
          </w:tcPr>
          <w:p w14:paraId="2A05EF59" w14:textId="78E3B648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96" w:type="dxa"/>
          </w:tcPr>
          <w:p w14:paraId="40BC0259" w14:textId="0D619720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030" w:type="dxa"/>
          </w:tcPr>
          <w:p w14:paraId="07B2E215" w14:textId="033C7165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852" w:type="dxa"/>
          </w:tcPr>
          <w:p w14:paraId="7497F99F" w14:textId="3AC81C18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1334" w:type="dxa"/>
          </w:tcPr>
          <w:p w14:paraId="0550393C" w14:textId="477BFE78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0" w:type="dxa"/>
          </w:tcPr>
          <w:p w14:paraId="71B058A2" w14:textId="4E875BED" w:rsidR="00EA4C17" w:rsidRPr="00262013" w:rsidRDefault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</w:tr>
      <w:tr w:rsidR="001F69D4" w14:paraId="5ADF30EE" w14:textId="77777777" w:rsidTr="00EA4C17">
        <w:tc>
          <w:tcPr>
            <w:tcW w:w="502" w:type="dxa"/>
          </w:tcPr>
          <w:p w14:paraId="1B013FBD" w14:textId="0E175AF3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02F4E530" w14:textId="77777777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 xml:space="preserve">Валов </w:t>
            </w:r>
          </w:p>
          <w:p w14:paraId="19F6E611" w14:textId="08090A27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1017" w:type="dxa"/>
          </w:tcPr>
          <w:p w14:paraId="2FE4DAB1" w14:textId="5BD2C911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096" w:type="dxa"/>
          </w:tcPr>
          <w:p w14:paraId="79A67AD5" w14:textId="248BA9C3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030" w:type="dxa"/>
          </w:tcPr>
          <w:p w14:paraId="02C348F9" w14:textId="1CFC65A0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852" w:type="dxa"/>
          </w:tcPr>
          <w:p w14:paraId="19D35F0E" w14:textId="77777777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</w:p>
          <w:p w14:paraId="5CF24AD7" w14:textId="77777777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14:paraId="18D33B39" w14:textId="562E0121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34" w:type="dxa"/>
          </w:tcPr>
          <w:p w14:paraId="7A93A71D" w14:textId="3DEE45D3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Влияние робототехники на освоение тем на уроках физики</w:t>
            </w:r>
          </w:p>
        </w:tc>
        <w:tc>
          <w:tcPr>
            <w:tcW w:w="1130" w:type="dxa"/>
          </w:tcPr>
          <w:p w14:paraId="0D7EF73A" w14:textId="78F98CA3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Физика и ЭВМ</w:t>
            </w:r>
          </w:p>
        </w:tc>
      </w:tr>
      <w:tr w:rsidR="001F69D4" w14:paraId="2F34BBCB" w14:textId="77777777" w:rsidTr="00EA4C17">
        <w:tc>
          <w:tcPr>
            <w:tcW w:w="502" w:type="dxa"/>
          </w:tcPr>
          <w:p w14:paraId="3F64F187" w14:textId="79F99A83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14:paraId="1E92A46F" w14:textId="46C96E54" w:rsidR="00EA4C17" w:rsidRPr="00262013" w:rsidRDefault="00EA4C17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Доржиева Дарина Даши-Нимаевна</w:t>
            </w:r>
          </w:p>
        </w:tc>
        <w:tc>
          <w:tcPr>
            <w:tcW w:w="1017" w:type="dxa"/>
          </w:tcPr>
          <w:p w14:paraId="7ABAE860" w14:textId="40787E92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96" w:type="dxa"/>
          </w:tcPr>
          <w:p w14:paraId="6F719199" w14:textId="68D07EE2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030" w:type="dxa"/>
          </w:tcPr>
          <w:p w14:paraId="72EB9BFB" w14:textId="3D52D405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852" w:type="dxa"/>
          </w:tcPr>
          <w:p w14:paraId="53CBE0B2" w14:textId="2746FC80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Раднагуруева Очирма Владимировна</w:t>
            </w:r>
          </w:p>
        </w:tc>
        <w:tc>
          <w:tcPr>
            <w:tcW w:w="1334" w:type="dxa"/>
          </w:tcPr>
          <w:p w14:paraId="4F77F7E3" w14:textId="49CFC88D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1130" w:type="dxa"/>
          </w:tcPr>
          <w:p w14:paraId="486D9688" w14:textId="76540165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</w:t>
            </w:r>
          </w:p>
        </w:tc>
      </w:tr>
      <w:tr w:rsidR="001F69D4" w14:paraId="3800589A" w14:textId="77777777" w:rsidTr="00EA4C17">
        <w:tc>
          <w:tcPr>
            <w:tcW w:w="502" w:type="dxa"/>
          </w:tcPr>
          <w:p w14:paraId="1515332A" w14:textId="012B432D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14:paraId="6958929E" w14:textId="091C546F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Алексашина Кристина Сергеевна</w:t>
            </w:r>
          </w:p>
        </w:tc>
        <w:tc>
          <w:tcPr>
            <w:tcW w:w="1017" w:type="dxa"/>
          </w:tcPr>
          <w:p w14:paraId="05FDB8BB" w14:textId="52A13BA3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96" w:type="dxa"/>
          </w:tcPr>
          <w:p w14:paraId="71A47EAD" w14:textId="54116756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030" w:type="dxa"/>
          </w:tcPr>
          <w:p w14:paraId="4E9C9B26" w14:textId="4F3A1160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1852" w:type="dxa"/>
          </w:tcPr>
          <w:p w14:paraId="68F8D4A6" w14:textId="04A1A0D2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Рыкова Наталья Олеговна</w:t>
            </w:r>
          </w:p>
        </w:tc>
        <w:tc>
          <w:tcPr>
            <w:tcW w:w="1334" w:type="dxa"/>
          </w:tcPr>
          <w:p w14:paraId="2D02C7F6" w14:textId="7F15F211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Уровень стресса у учащихся при переходе на дистанционное обучение</w:t>
            </w:r>
          </w:p>
        </w:tc>
        <w:tc>
          <w:tcPr>
            <w:tcW w:w="1130" w:type="dxa"/>
          </w:tcPr>
          <w:p w14:paraId="5EBDF22C" w14:textId="166C58A3" w:rsidR="00EA4C17" w:rsidRPr="00262013" w:rsidRDefault="009F338C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F69D4" w14:paraId="4EE8484C" w14:textId="77777777" w:rsidTr="00EA4C17">
        <w:tc>
          <w:tcPr>
            <w:tcW w:w="502" w:type="dxa"/>
          </w:tcPr>
          <w:p w14:paraId="0053E4E4" w14:textId="175B6249" w:rsidR="00EA4C17" w:rsidRDefault="00262013" w:rsidP="00EA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0" w:type="dxa"/>
          </w:tcPr>
          <w:p w14:paraId="2D80A33F" w14:textId="5FA935F4" w:rsidR="00EA4C17" w:rsidRPr="00262013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Ерохин Иван Дмитриевич</w:t>
            </w:r>
          </w:p>
        </w:tc>
        <w:tc>
          <w:tcPr>
            <w:tcW w:w="1017" w:type="dxa"/>
          </w:tcPr>
          <w:p w14:paraId="3B036601" w14:textId="4F336796" w:rsidR="00EA4C17" w:rsidRPr="00262013" w:rsidRDefault="00EF0170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096" w:type="dxa"/>
          </w:tcPr>
          <w:p w14:paraId="0C6D0C7C" w14:textId="56295B55" w:rsidR="00EA4C17" w:rsidRPr="00262013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030" w:type="dxa"/>
          </w:tcPr>
          <w:p w14:paraId="4E849589" w14:textId="4EE7E895" w:rsidR="00EA4C17" w:rsidRPr="00262013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852" w:type="dxa"/>
          </w:tcPr>
          <w:p w14:paraId="4F699437" w14:textId="5AF52BBF" w:rsidR="00EA4C17" w:rsidRPr="00262013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13">
              <w:rPr>
                <w:rFonts w:ascii="Times New Roman" w:hAnsi="Times New Roman" w:cs="Times New Roman"/>
                <w:sz w:val="24"/>
                <w:szCs w:val="24"/>
              </w:rPr>
              <w:t>Чойдонов Будажап Юрьевич</w:t>
            </w:r>
          </w:p>
        </w:tc>
        <w:tc>
          <w:tcPr>
            <w:tcW w:w="1334" w:type="dxa"/>
          </w:tcPr>
          <w:p w14:paraId="2067EDF4" w14:textId="0C61B60D" w:rsidR="00EA4C17" w:rsidRPr="001F69D4" w:rsidRDefault="001F69D4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D4">
              <w:rPr>
                <w:rFonts w:ascii="Times New Roman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  <w:tc>
          <w:tcPr>
            <w:tcW w:w="1130" w:type="dxa"/>
          </w:tcPr>
          <w:p w14:paraId="4E2079AA" w14:textId="5510B2FE" w:rsidR="00EA4C17" w:rsidRPr="001F69D4" w:rsidRDefault="001F69D4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642A0" w14:paraId="4C406145" w14:textId="77777777" w:rsidTr="00EA4C17">
        <w:tc>
          <w:tcPr>
            <w:tcW w:w="502" w:type="dxa"/>
          </w:tcPr>
          <w:p w14:paraId="3BDD9FBE" w14:textId="5CE082E2" w:rsidR="00262013" w:rsidRDefault="00262013" w:rsidP="00EA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</w:tcPr>
          <w:p w14:paraId="14981CC9" w14:textId="1128A922" w:rsidR="00262013" w:rsidRPr="00B642A0" w:rsidRDefault="00B642A0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Костюра Лев</w:t>
            </w:r>
            <w:r w:rsidR="002432F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14:paraId="404609A6" w14:textId="301C6CD2" w:rsidR="00B642A0" w:rsidRPr="00B642A0" w:rsidRDefault="00B642A0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Новицкий</w:t>
            </w:r>
            <w:r w:rsidR="002432F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14:paraId="59ED0609" w14:textId="17881304" w:rsidR="00262013" w:rsidRPr="00B642A0" w:rsidRDefault="00B642A0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096" w:type="dxa"/>
          </w:tcPr>
          <w:p w14:paraId="750D7436" w14:textId="71321BB0" w:rsidR="00262013" w:rsidRPr="00B642A0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1030" w:type="dxa"/>
          </w:tcPr>
          <w:p w14:paraId="20303FDE" w14:textId="526D9F6B" w:rsidR="00262013" w:rsidRPr="00B642A0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852" w:type="dxa"/>
          </w:tcPr>
          <w:p w14:paraId="760EF20D" w14:textId="7A1BF815" w:rsidR="00262013" w:rsidRPr="00B642A0" w:rsidRDefault="00262013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Базилевская Ольга Петровна</w:t>
            </w:r>
          </w:p>
        </w:tc>
        <w:tc>
          <w:tcPr>
            <w:tcW w:w="1334" w:type="dxa"/>
          </w:tcPr>
          <w:p w14:paraId="3668C4B9" w14:textId="41485F0A" w:rsidR="00262013" w:rsidRPr="00B642A0" w:rsidRDefault="00B642A0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Математика в информационной безопасности</w:t>
            </w:r>
          </w:p>
        </w:tc>
        <w:tc>
          <w:tcPr>
            <w:tcW w:w="1130" w:type="dxa"/>
          </w:tcPr>
          <w:p w14:paraId="6C4FCB8A" w14:textId="7E197498" w:rsidR="00262013" w:rsidRPr="00B642A0" w:rsidRDefault="00B642A0" w:rsidP="00EA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14:paraId="3A1B3D68" w14:textId="77777777" w:rsidR="00EA4C17" w:rsidRPr="00B52707" w:rsidRDefault="00EA4C17">
      <w:pPr>
        <w:rPr>
          <w:rFonts w:ascii="Times New Roman" w:hAnsi="Times New Roman" w:cs="Times New Roman"/>
          <w:sz w:val="24"/>
          <w:szCs w:val="24"/>
        </w:rPr>
      </w:pPr>
    </w:p>
    <w:p w14:paraId="74415911" w14:textId="5EF52728" w:rsidR="00851C87" w:rsidRPr="00B52707" w:rsidRDefault="00B52707">
      <w:pPr>
        <w:rPr>
          <w:rFonts w:ascii="Times New Roman" w:hAnsi="Times New Roman" w:cs="Times New Roman"/>
          <w:sz w:val="24"/>
          <w:szCs w:val="24"/>
        </w:rPr>
      </w:pPr>
      <w:r w:rsidRPr="00B52707">
        <w:rPr>
          <w:rFonts w:ascii="Times New Roman" w:hAnsi="Times New Roman" w:cs="Times New Roman"/>
          <w:sz w:val="24"/>
          <w:szCs w:val="24"/>
        </w:rPr>
        <w:t>Директор школы:                                        Зайцева Е.М.</w:t>
      </w:r>
    </w:p>
    <w:sectPr w:rsidR="00851C87" w:rsidRPr="00B5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C87"/>
    <w:rsid w:val="001F69D4"/>
    <w:rsid w:val="002432FB"/>
    <w:rsid w:val="00262013"/>
    <w:rsid w:val="00333A23"/>
    <w:rsid w:val="007C123C"/>
    <w:rsid w:val="00851C87"/>
    <w:rsid w:val="009F338C"/>
    <w:rsid w:val="00B52707"/>
    <w:rsid w:val="00B642A0"/>
    <w:rsid w:val="00BC4ABB"/>
    <w:rsid w:val="00C04E10"/>
    <w:rsid w:val="00EA4C17"/>
    <w:rsid w:val="00E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CF9"/>
  <w15:docId w15:val="{A1EDA7A6-6D09-44FD-849B-F3050616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ED61-8275-4EE2-9068-AE258A8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Сэсэг Санжиева</cp:lastModifiedBy>
  <cp:revision>6</cp:revision>
  <dcterms:created xsi:type="dcterms:W3CDTF">2022-02-02T14:02:00Z</dcterms:created>
  <dcterms:modified xsi:type="dcterms:W3CDTF">2022-02-02T14:34:00Z</dcterms:modified>
</cp:coreProperties>
</file>