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D1" w:rsidRDefault="00AB58D1" w:rsidP="00AB58D1">
      <w:pPr>
        <w:shd w:val="clear" w:color="auto" w:fill="FFFFFF"/>
        <w:spacing w:line="552" w:lineRule="atLeast"/>
        <w:jc w:val="center"/>
        <w:rPr>
          <w:rFonts w:ascii="Times New Roman" w:eastAsia="Times New Roman" w:hAnsi="Times New Roman" w:cs="Times New Roman"/>
          <w:b/>
          <w:color w:val="212121"/>
          <w:sz w:val="48"/>
          <w:szCs w:val="48"/>
          <w:lang w:eastAsia="ru-RU"/>
        </w:rPr>
      </w:pPr>
    </w:p>
    <w:p w:rsidR="00AB58D1" w:rsidRDefault="00AB58D1" w:rsidP="00AB58D1">
      <w:pPr>
        <w:shd w:val="clear" w:color="auto" w:fill="FFFFFF"/>
        <w:spacing w:line="552" w:lineRule="atLeast"/>
        <w:jc w:val="center"/>
        <w:rPr>
          <w:rFonts w:ascii="Times New Roman" w:eastAsia="Times New Roman" w:hAnsi="Times New Roman" w:cs="Times New Roman"/>
          <w:b/>
          <w:color w:val="212121"/>
          <w:sz w:val="48"/>
          <w:szCs w:val="48"/>
          <w:lang w:eastAsia="ru-RU"/>
        </w:rPr>
      </w:pPr>
    </w:p>
    <w:p w:rsidR="00AB58D1" w:rsidRDefault="00AB58D1" w:rsidP="00AB58D1">
      <w:pPr>
        <w:shd w:val="clear" w:color="auto" w:fill="FFFFFF"/>
        <w:spacing w:line="552" w:lineRule="atLeast"/>
        <w:jc w:val="center"/>
        <w:rPr>
          <w:rFonts w:ascii="Times New Roman" w:eastAsia="Times New Roman" w:hAnsi="Times New Roman" w:cs="Times New Roman"/>
          <w:b/>
          <w:color w:val="212121"/>
          <w:sz w:val="72"/>
          <w:szCs w:val="72"/>
          <w:lang w:eastAsia="ru-RU"/>
        </w:rPr>
      </w:pPr>
    </w:p>
    <w:p w:rsidR="00AB58D1" w:rsidRPr="00AB58D1" w:rsidRDefault="00AB58D1" w:rsidP="00AB58D1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b/>
          <w:color w:val="212121"/>
          <w:sz w:val="72"/>
          <w:szCs w:val="72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color w:val="212121"/>
          <w:sz w:val="72"/>
          <w:szCs w:val="72"/>
          <w:lang w:eastAsia="ru-RU"/>
        </w:rPr>
        <w:t>РАБОЧАЯ ПРОГРАММА</w:t>
      </w:r>
    </w:p>
    <w:p w:rsidR="00550A80" w:rsidRDefault="00550A80" w:rsidP="00AB58D1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b/>
          <w:color w:val="212121"/>
          <w:sz w:val="48"/>
          <w:szCs w:val="48"/>
          <w:lang w:eastAsia="ru-RU"/>
        </w:rPr>
      </w:pPr>
    </w:p>
    <w:p w:rsidR="00AB58D1" w:rsidRPr="00550A80" w:rsidRDefault="00AB58D1" w:rsidP="00AB58D1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b/>
          <w:i/>
          <w:color w:val="212121"/>
          <w:sz w:val="48"/>
          <w:szCs w:val="48"/>
          <w:lang w:eastAsia="ru-RU"/>
        </w:rPr>
      </w:pPr>
      <w:r w:rsidRPr="00AB58D1">
        <w:rPr>
          <w:rFonts w:ascii="Helvetica" w:eastAsia="Times New Roman" w:hAnsi="Helvetica" w:cs="Helvetica"/>
          <w:b/>
          <w:color w:val="212121"/>
          <w:sz w:val="48"/>
          <w:szCs w:val="48"/>
          <w:lang w:eastAsia="ru-RU"/>
        </w:rPr>
        <w:br/>
      </w:r>
      <w:r w:rsidRPr="00550A80">
        <w:rPr>
          <w:rFonts w:ascii="Times New Roman" w:eastAsia="Times New Roman" w:hAnsi="Times New Roman" w:cs="Times New Roman"/>
          <w:b/>
          <w:i/>
          <w:color w:val="212121"/>
          <w:sz w:val="48"/>
          <w:szCs w:val="48"/>
          <w:lang w:eastAsia="ru-RU"/>
        </w:rPr>
        <w:t>по курсу внеурочной деятельности</w:t>
      </w:r>
    </w:p>
    <w:p w:rsidR="00AB58D1" w:rsidRPr="00550A80" w:rsidRDefault="00AB58D1" w:rsidP="00AB58D1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b/>
          <w:color w:val="212121"/>
          <w:sz w:val="72"/>
          <w:szCs w:val="72"/>
          <w:lang w:eastAsia="ru-RU"/>
        </w:rPr>
      </w:pPr>
      <w:r w:rsidRPr="00550A80">
        <w:rPr>
          <w:rFonts w:ascii="Times New Roman" w:eastAsia="Times New Roman" w:hAnsi="Times New Roman" w:cs="Times New Roman"/>
          <w:b/>
          <w:color w:val="212121"/>
          <w:sz w:val="72"/>
          <w:szCs w:val="72"/>
          <w:lang w:eastAsia="ru-RU"/>
        </w:rPr>
        <w:t>«</w:t>
      </w:r>
      <w:r w:rsidR="00550A80" w:rsidRPr="00550A80">
        <w:rPr>
          <w:rFonts w:ascii="Times New Roman" w:eastAsia="Times New Roman" w:hAnsi="Times New Roman" w:cs="Times New Roman"/>
          <w:b/>
          <w:color w:val="212121"/>
          <w:sz w:val="72"/>
          <w:szCs w:val="72"/>
          <w:lang w:eastAsia="ru-RU"/>
        </w:rPr>
        <w:t>Математика вокруг нас</w:t>
      </w:r>
      <w:r w:rsidRPr="00550A80">
        <w:rPr>
          <w:rFonts w:ascii="Times New Roman" w:eastAsia="Times New Roman" w:hAnsi="Times New Roman" w:cs="Times New Roman"/>
          <w:b/>
          <w:color w:val="212121"/>
          <w:sz w:val="72"/>
          <w:szCs w:val="72"/>
          <w:lang w:eastAsia="ru-RU"/>
        </w:rPr>
        <w:t>»</w:t>
      </w:r>
    </w:p>
    <w:p w:rsidR="00AB58D1" w:rsidRPr="00AB58D1" w:rsidRDefault="00AB58D1" w:rsidP="00AB58D1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b/>
          <w:color w:val="212121"/>
          <w:sz w:val="48"/>
          <w:szCs w:val="48"/>
          <w:lang w:eastAsia="ru-RU"/>
        </w:rPr>
      </w:pPr>
    </w:p>
    <w:p w:rsidR="00AB58D1" w:rsidRPr="00AB58D1" w:rsidRDefault="00AB58D1" w:rsidP="00AB58D1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color w:val="212121"/>
          <w:sz w:val="48"/>
          <w:szCs w:val="48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  <w:t> </w:t>
      </w:r>
    </w:p>
    <w:p w:rsidR="00AB58D1" w:rsidRPr="00AB58D1" w:rsidRDefault="00AB58D1" w:rsidP="00AB58D1">
      <w:pPr>
        <w:shd w:val="clear" w:color="auto" w:fill="FFFFFF"/>
        <w:spacing w:line="552" w:lineRule="atLeast"/>
        <w:rPr>
          <w:rFonts w:ascii="Helvetica" w:eastAsia="Times New Roman" w:hAnsi="Helvetica" w:cs="Helvetica"/>
          <w:color w:val="212121"/>
          <w:sz w:val="48"/>
          <w:szCs w:val="48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  <w:t> </w:t>
      </w:r>
    </w:p>
    <w:p w:rsidR="00550A80" w:rsidRDefault="00550A80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550A80" w:rsidRDefault="00550A80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550A80" w:rsidRDefault="00550A80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550A80" w:rsidRDefault="00550A80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550A80" w:rsidRDefault="00550A80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550A80" w:rsidRDefault="00550A80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AB58D1" w:rsidRPr="00550A80" w:rsidRDefault="00AB58D1" w:rsidP="00550A80">
      <w:pPr>
        <w:shd w:val="clear" w:color="auto" w:fill="FFFFFF"/>
        <w:spacing w:after="0" w:line="552" w:lineRule="atLeast"/>
        <w:jc w:val="righ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  <w:t> </w:t>
      </w:r>
      <w:r w:rsidR="00550A80" w:rsidRPr="00550A8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У</w:t>
      </w:r>
      <w:r w:rsidRPr="00550A8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читель математики:</w:t>
      </w:r>
    </w:p>
    <w:p w:rsidR="00AB58D1" w:rsidRPr="00550A80" w:rsidRDefault="00AB58D1" w:rsidP="00550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50A8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Золотарева Н.И.</w:t>
      </w:r>
    </w:p>
    <w:p w:rsidR="00550A80" w:rsidRDefault="00550A80" w:rsidP="00AB58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48"/>
          <w:szCs w:val="48"/>
          <w:lang w:eastAsia="ru-RU"/>
        </w:rPr>
      </w:pPr>
    </w:p>
    <w:p w:rsidR="00550A80" w:rsidRPr="00550A80" w:rsidRDefault="007E3871" w:rsidP="00550A80">
      <w:pPr>
        <w:shd w:val="clear" w:color="auto" w:fill="FFFFFF"/>
        <w:spacing w:line="552" w:lineRule="atLeast"/>
        <w:jc w:val="center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2021-2022</w:t>
      </w:r>
      <w:r w:rsidR="00550A8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учебный </w:t>
      </w:r>
      <w:r w:rsidR="00550A80" w:rsidRPr="00550A8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год</w:t>
      </w:r>
    </w:p>
    <w:p w:rsidR="00AB58D1" w:rsidRDefault="00AB58D1" w:rsidP="00AB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Пояснительная записка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Актуальность программы 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заключается в том, что</w:t>
      </w: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своим содержанием данная программа может привлечь внимание обучающихся, обеспечить осмысление математических знаний, их практического значения, развить творческую смекалку в быту и в будущей профессии. Математическое образование не будет представляться им чем-то абстрактным, и все реже будет возникать вопрос: “А зачем нам нужно изучать математику?”.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Данной программой предусмотрено использование всех заданий исключительно с практическим содержанием (в том числе и задания на смекалку) через тренинги и проектно-исследовательскую деятельность. Освоение программы направлено на побуждение познавательного интереса к математике, установление связи математических знаний с ситуациями из повседневной жизни. Чтобы выполнить задания, ученик должен не только и не столько знать программный материал, сколько уметь делать выводы на основе сравнений, выявлять закономерности, уметь воображать, фантазировать.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Данная программа внеурочной деятельности школьников составлена на основе:</w:t>
      </w:r>
    </w:p>
    <w:p w:rsidR="00AB58D1" w:rsidRPr="00AB58D1" w:rsidRDefault="00AB58D1" w:rsidP="009A19C4">
      <w:pPr>
        <w:pStyle w:val="a6"/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авторской программы творческого объединения «Математический клуб» для 8-9 классов ФГОС, 2015 составитель: Дорн Л.Н.;</w:t>
      </w:r>
      <w:bookmarkStart w:id="0" w:name="bookmark0"/>
      <w:r w:rsidRPr="00AB58D1">
        <w:rPr>
          <w:rFonts w:ascii="Times New Roman" w:eastAsia="Times New Roman" w:hAnsi="Times New Roman" w:cs="Times New Roman"/>
          <w:color w:val="1E88E5"/>
          <w:sz w:val="24"/>
          <w:szCs w:val="24"/>
          <w:lang w:eastAsia="ru-RU"/>
        </w:rPr>
        <w:t> </w:t>
      </w:r>
      <w:bookmarkEnd w:id="0"/>
    </w:p>
    <w:p w:rsidR="00AB58D1" w:rsidRPr="00AB58D1" w:rsidRDefault="00AB58D1" w:rsidP="009A19C4">
      <w:pPr>
        <w:pStyle w:val="a6"/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программы развития познавательных способностей учащихся 5-8 классов «Внеурочная деятельность» автор: Н. А. Криволапова. — </w:t>
      </w:r>
      <w:r w:rsidRPr="00AB58D1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  <w:lang w:eastAsia="ru-RU"/>
        </w:rPr>
        <w:t>М.: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Просвещение, 2012;</w:t>
      </w:r>
    </w:p>
    <w:p w:rsidR="00AB58D1" w:rsidRPr="00AB58D1" w:rsidRDefault="00AB58D1" w:rsidP="009A19C4">
      <w:pPr>
        <w:pStyle w:val="a6"/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пособия для учителей М.Б.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Балк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Г.Д.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Балк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« Математика после уроков» Издательство «Просвещение» Москва 1971;</w:t>
      </w:r>
    </w:p>
    <w:p w:rsidR="00AB58D1" w:rsidRPr="00AB58D1" w:rsidRDefault="00AB58D1" w:rsidP="009A19C4">
      <w:pPr>
        <w:pStyle w:val="a6"/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книги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для учащихся 7-9 классов средней школы Л.Ф.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Пичурин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«За страницами учебника алгебры»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,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Москва, «Просвещение», 1990.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Программа рассчитана на проведение 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рактических занятий в объёме  30 часов в год. В з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анятия включены проектная  и исследовательская деятельность по выбору тем самих учащихся,  исто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рические экскурсы, фокусы, игры,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тренинги и практический материал, используемый в повседневной жизни и способствующий повышению интереса к математике.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Этот интерес следует поддерживать в продолжение всего учебного года, проводя соответствующую работу. Цели обучения программы определяются ролью математики в развитии общества в целом и в развитии интеллекта, формировании личности каждого человека.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Многим людям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алгоритмы.                 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Настоящая программа включает материал, создающий основу математической грамотности, необходимой как тем, кто станет учеными, инженерами, изобретателями, экономистами и будет решать принципиальные задачи, связанные с математи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кой, так и тем, для кого математика не станет сферой непос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редственной профессиональной деятельности.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программе предусмотрено значительное увеличение активных форм работы, направлен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ных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рассуждения, доказательства. Наряду с этим в ней уделяется внимание использованию компьютеров и информационных технологий для усиления визуальной и экспериментальной составляющей обучения математике.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Программа имеет прикладное и образовательное значение, способствует развитию логического мышления учащихся, намечает и использует целый ряд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межпредметных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связей. С целью повышения познавательной активности учащихся, развития способностей самостоятельного освоения знаний школьники обеспечены возможностью проводить самостоятельный поиск решения поставленной проблемы, поиск необходимой и полезной информации.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Основная цель программы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сформировать у школьников представления о математике как о комплексе знаний и умений, необходимых человеку для применения в различных сферах жизни.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 программы: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Образовательные: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расширить представление учащихся о практической значимости математических знаний, 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  сформировать устойчивый интерес к математике, как к области знаний.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Воспитательные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  в практической деятельности; обеспечить возможность погружения в различные виды деятельности взрослого человека, ориентировать на профессии, связанные с математикой.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Развивающие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 моделирования ситуаций реальных процессов, навыки проектной и практической деятельности с реальными объектами.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основу программы заложена педагогическая идея моделирования реальных процессов, обуславливающих применение математических знаний. Созданные модели реальных ситуаций предусматривают решение учебных задач способом индивидуальной, групповой или коллективной деятельности, с привлечением информационных ресурсов, помощи родителей или иных взрослых, обладающих соответствующим опытом.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Реализация программы предусматривает использование в качестве методологической основы системно-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деятельностный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подход, проведение занятий в форме кружков, практических работ на местности и с использованием соответствующего оборудования, поисковых исследований, различных видов проектной и творческой деятельности.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Программа предназначена подросткам 6 класса для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,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имеющим определенный запас базовых математических знаний. Программа рассчитана на реализацию в течение одного учебного года и рассчитана на 34 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академических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часа.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Проведение занятий возможно на базе учебного кабинета, оснащенного оборудованием для использования информационно-коммуникационных технологий.</w:t>
      </w:r>
    </w:p>
    <w:p w:rsidR="00AB58D1" w:rsidRPr="00AB58D1" w:rsidRDefault="00AB58D1" w:rsidP="00AB58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основу содержания программы заложены следующие психолого-педагогические принципы: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Доступность и наглядность;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Связь теории с практикой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Учет возрастных особенностей школьников;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Вовлечение 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обучающихся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активную деятельность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Целенаправленность и последовательность деятельности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индивидуальности каждого ребенка в процессе социального и профессионального самоопределения;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Единство и целостность партнерских отношений всех субъектов дополнительного образования;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Системная организация управления учебно-воспитательным процессом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Учет индивидуальных особенностей развития ребенка в интеллектуальной, эмоциональной и поведенческой сферах их проявления.</w:t>
      </w:r>
    </w:p>
    <w:p w:rsidR="00AB58D1" w:rsidRPr="00AB58D1" w:rsidRDefault="00AB58D1" w:rsidP="00AB58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Свободное развитие личности, приобретение жизненного опыта и знаний на собственном опыте.</w:t>
      </w:r>
    </w:p>
    <w:p w:rsidR="0000148D" w:rsidRDefault="00AB58D1" w:rsidP="000014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ребенка через навыки общения в социуме, умение договариваться и слушать друг друга.</w:t>
      </w:r>
    </w:p>
    <w:p w:rsidR="00AB58D1" w:rsidRPr="0000148D" w:rsidRDefault="0000148D" w:rsidP="000014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</w:t>
      </w:r>
      <w:r w:rsidR="00AB58D1" w:rsidRPr="0000148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основу содержания программы заложены следующие педагогические задачи:</w:t>
      </w:r>
    </w:p>
    <w:p w:rsidR="00AB58D1" w:rsidRPr="00AB58D1" w:rsidRDefault="00AB58D1" w:rsidP="00961F0D">
      <w:pPr>
        <w:numPr>
          <w:ilvl w:val="0"/>
          <w:numId w:val="2"/>
        </w:numPr>
        <w:shd w:val="clear" w:color="auto" w:fill="FFFFFF"/>
        <w:spacing w:before="280" w:after="0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навыков позитивного коммуникативного общения</w:t>
      </w:r>
    </w:p>
    <w:p w:rsidR="00AB58D1" w:rsidRPr="00AB58D1" w:rsidRDefault="00AB58D1" w:rsidP="00961F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навыков организации и осуществления сотрудничества с педагогом, сверстниками, родителями и другими взрослыми людьми для решения общих проблем.</w:t>
      </w:r>
    </w:p>
    <w:p w:rsidR="00AB58D1" w:rsidRPr="00AB58D1" w:rsidRDefault="00AB58D1" w:rsidP="00961F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Воспитание трудолюбия, способности к преодолению трудностей, целеустремленности и настойчивости в достижении результата.</w:t>
      </w:r>
    </w:p>
    <w:p w:rsidR="00AB58D1" w:rsidRPr="00AB58D1" w:rsidRDefault="00AB58D1" w:rsidP="00961F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позитивного отношения к базовым общественным ценностям для формирования здорового образа жизни</w:t>
      </w:r>
    </w:p>
    <w:p w:rsidR="00AB58D1" w:rsidRPr="00AB58D1" w:rsidRDefault="0000148D" w:rsidP="0000148D">
      <w:pPr>
        <w:shd w:val="clear" w:color="auto" w:fill="FFFFFF"/>
        <w:spacing w:before="280"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основу реализации программы заложены следующая структура педагогической деятельности:</w:t>
      </w:r>
    </w:p>
    <w:p w:rsidR="00AB58D1" w:rsidRPr="00AB58D1" w:rsidRDefault="00AB58D1" w:rsidP="00961F0D">
      <w:pPr>
        <w:numPr>
          <w:ilvl w:val="0"/>
          <w:numId w:val="3"/>
        </w:numPr>
        <w:shd w:val="clear" w:color="auto" w:fill="FFFFFF"/>
        <w:spacing w:before="280" w:after="0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Регламентированная деятельность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 форме занятий, в которых учитель является инициатором активности детей, предлагая выполнить составленные им задания.</w:t>
      </w:r>
    </w:p>
    <w:p w:rsidR="00AB58D1" w:rsidRPr="00AB58D1" w:rsidRDefault="00AB58D1" w:rsidP="00AB58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Совместная деятельность педагога с детьми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которая предусматривает постановку и реализацию совместных задач, постановку учебной проблемы, решение которой обеспечивает освоение разных видов деятельности, приобщает к опыту поколений, нравственным ценностям, расширяет представления о практической деятельности человека.</w:t>
      </w:r>
    </w:p>
    <w:p w:rsidR="00AB58D1" w:rsidRPr="00AB58D1" w:rsidRDefault="00AB58D1" w:rsidP="000014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Свободная деятельность детей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которая предусматривает свободный выбор темы учебного исследования, формы деятельности в этом исследовании и формы подачи результатов исследования. Такая деятельность обеспечивает возможность саморазвития ребенка, его творческую активность, свободное экспериментирование. Функция педагога здесь предусматривает создание предметной среды, отвечающей его интересам и имеющей развивающий характер, а также педагогическое сопровождение его учебной деятельности (заинтересованное наблюдения, консультирование, личное участие, поощрение самостоятельности)</w:t>
      </w:r>
    </w:p>
    <w:p w:rsidR="00AB58D1" w:rsidRPr="00AB58D1" w:rsidRDefault="0000148D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Основные виды деятельности </w:t>
      </w:r>
      <w:proofErr w:type="gramStart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обучающихся</w:t>
      </w:r>
      <w:proofErr w:type="gramEnd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подробно прописаны в календарно-тематическом плане.</w:t>
      </w:r>
    </w:p>
    <w:p w:rsidR="00AB58D1" w:rsidRPr="00AB58D1" w:rsidRDefault="00AB58D1" w:rsidP="0000148D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00148D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Программа предусматривает развитие личности посредством достижения школьниками «воспитательных результатов» и «воспитательных эффектов».</w:t>
      </w:r>
    </w:p>
    <w:p w:rsidR="00AB58D1" w:rsidRPr="00AB58D1" w:rsidRDefault="0000148D" w:rsidP="0000148D">
      <w:pPr>
        <w:shd w:val="clear" w:color="auto" w:fill="FFFFFF"/>
        <w:spacing w:before="225"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Образовательный результат ориентирован на достижение всех трех уровней результатов внеурочной деятельности:</w:t>
      </w:r>
    </w:p>
    <w:p w:rsidR="00AB58D1" w:rsidRPr="00AB58D1" w:rsidRDefault="00AB58D1" w:rsidP="0000148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Школьники приобретают опыт социальных знаний о реальных событиях, с которыми сталкивается человек в повседневной жизни и практической деятельности.</w:t>
      </w:r>
    </w:p>
    <w:p w:rsidR="00AB58D1" w:rsidRPr="00AB58D1" w:rsidRDefault="00AB58D1" w:rsidP="00AB58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 школьника формируется позитивное отношение к базовым ценностям общества – человек, семья, природа, знания, труд, культура.</w:t>
      </w:r>
    </w:p>
    <w:p w:rsidR="0000148D" w:rsidRDefault="00AB58D1" w:rsidP="000014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Каждый школьник приобретает опыт самостоятельного социального действия: взаимодействие друг с другом, с социальными субъектами за пределами школы, в открытой общественной среде.</w:t>
      </w:r>
    </w:p>
    <w:p w:rsidR="00AB58D1" w:rsidRPr="0000148D" w:rsidRDefault="0000148D" w:rsidP="000014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</w:t>
      </w:r>
      <w:r w:rsidR="00AB58D1" w:rsidRPr="0000148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Образовательный эффект достигается за счет приобретения практических знаний и опыта практических действий, способствующих развитию личности школьника, формированию его компетентности, идентичности.</w:t>
      </w:r>
    </w:p>
    <w:p w:rsidR="00AB58D1" w:rsidRPr="00AB58D1" w:rsidRDefault="0000148D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Реализация программы предусматривает динамику становления и развития интересов обучающихся от увлеченности до компетентного социального и профессионального самоопределения.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left="473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Планируемые результаты освоения программы курса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left="473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tbl>
      <w:tblPr>
        <w:tblW w:w="19082" w:type="dxa"/>
        <w:tblInd w:w="-16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0"/>
        <w:gridCol w:w="3523"/>
        <w:gridCol w:w="6663"/>
        <w:gridCol w:w="6182"/>
      </w:tblGrid>
      <w:tr w:rsidR="002C73AC" w:rsidRPr="00AB58D1" w:rsidTr="009A19C4">
        <w:trPr>
          <w:trHeight w:val="59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Ф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2"/>
                <w:sz w:val="24"/>
                <w:szCs w:val="24"/>
                <w:lang w:eastAsia="ru-RU"/>
              </w:rPr>
              <w:t>р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м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и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4"/>
                <w:sz w:val="24"/>
                <w:szCs w:val="24"/>
                <w:lang w:eastAsia="ru-RU"/>
              </w:rPr>
              <w:t>р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6"/>
                <w:sz w:val="24"/>
                <w:szCs w:val="24"/>
                <w:lang w:eastAsia="ru-RU"/>
              </w:rPr>
              <w:t>у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3"/>
                <w:sz w:val="24"/>
                <w:szCs w:val="24"/>
                <w:lang w:eastAsia="ru-RU"/>
              </w:rPr>
              <w:t>е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ы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е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4"/>
                <w:sz w:val="24"/>
                <w:szCs w:val="24"/>
                <w:lang w:eastAsia="ru-RU"/>
              </w:rPr>
              <w:t> 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4"/>
                <w:sz w:val="24"/>
                <w:szCs w:val="24"/>
                <w:lang w:eastAsia="ru-RU"/>
              </w:rPr>
              <w:t>у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м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3"/>
                <w:sz w:val="24"/>
                <w:szCs w:val="24"/>
                <w:lang w:eastAsia="ru-RU"/>
              </w:rPr>
              <w:t>е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ни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73AC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Pr="00AB58D1" w:rsidRDefault="002F1D47" w:rsidP="00961F0D">
            <w:pPr>
              <w:spacing w:after="0" w:line="240" w:lineRule="auto"/>
              <w:ind w:left="57" w:right="57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 xml:space="preserve">         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С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редс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т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в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 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4"/>
                <w:sz w:val="24"/>
                <w:szCs w:val="24"/>
                <w:lang w:eastAsia="ru-RU"/>
              </w:rPr>
              <w:t>ф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2"/>
                <w:sz w:val="24"/>
                <w:szCs w:val="24"/>
                <w:lang w:eastAsia="ru-RU"/>
              </w:rPr>
              <w:t>р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м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и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ров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а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ни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1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3AC" w:rsidRPr="00AB58D1" w:rsidRDefault="002C73AC" w:rsidP="002C73AC">
            <w:pPr>
              <w:spacing w:after="0" w:line="240" w:lineRule="auto"/>
              <w:ind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2C73AC" w:rsidRPr="00AB58D1" w:rsidRDefault="002C73AC" w:rsidP="002C73AC">
            <w:pPr>
              <w:spacing w:after="0" w:line="240" w:lineRule="auto"/>
              <w:ind w:right="57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2C73AC" w:rsidRPr="00AB58D1" w:rsidTr="009A19C4">
        <w:trPr>
          <w:trHeight w:val="268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3AC" w:rsidRPr="00AB58D1" w:rsidRDefault="002C73AC" w:rsidP="00AB58D1">
            <w:pPr>
              <w:spacing w:after="0" w:line="240" w:lineRule="auto"/>
              <w:ind w:left="113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3AC" w:rsidRPr="00AB58D1" w:rsidRDefault="002C73AC" w:rsidP="00AB58D1">
            <w:pPr>
              <w:spacing w:after="0" w:line="240" w:lineRule="auto"/>
              <w:ind w:left="57" w:right="57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2C73AC" w:rsidRPr="00AB58D1" w:rsidRDefault="002C73AC" w:rsidP="00AB58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5" w:right="57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Мотивация к обучению</w:t>
            </w:r>
          </w:p>
          <w:p w:rsidR="002C73AC" w:rsidRPr="00AB58D1" w:rsidRDefault="002C73AC" w:rsidP="00AB58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5" w:right="57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Самоорганизация и саморазвитие</w:t>
            </w:r>
          </w:p>
          <w:p w:rsidR="002C73AC" w:rsidRPr="00AB58D1" w:rsidRDefault="002C73AC" w:rsidP="00AB58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5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Познавательные умения</w:t>
            </w:r>
          </w:p>
          <w:p w:rsidR="002C73AC" w:rsidRPr="00AB58D1" w:rsidRDefault="002C73AC" w:rsidP="00AB58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5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Умений самостоятельно конструировать свои знания, ориентироваться в информационном пространстве</w:t>
            </w:r>
          </w:p>
          <w:p w:rsidR="002C73AC" w:rsidRPr="00AB58D1" w:rsidRDefault="002C73AC" w:rsidP="00AB58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85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Умения и навыки практических действий для решения практических задач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73AC" w:rsidRPr="00AB58D1" w:rsidRDefault="002C73AC" w:rsidP="00AB58D1">
            <w:pPr>
              <w:spacing w:after="0" w:line="240" w:lineRule="auto"/>
              <w:ind w:left="57" w:right="57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2C73AC" w:rsidRDefault="002C73AC" w:rsidP="00961F0D">
            <w:pPr>
              <w:spacing w:before="100" w:beforeAutospacing="1" w:after="100" w:afterAutospacing="1" w:line="240" w:lineRule="auto"/>
              <w:ind w:right="98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:</w:t>
            </w:r>
          </w:p>
          <w:p w:rsidR="002C73AC" w:rsidRPr="00961F0D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98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познавательной деятельности</w:t>
            </w:r>
          </w:p>
          <w:p w:rsidR="002C73AC" w:rsidRPr="00961F0D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98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парной, групповой, коллективной 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98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творческой деятельности</w:t>
            </w:r>
          </w:p>
          <w:p w:rsidR="002C73AC" w:rsidRPr="00961F0D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98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практической деятельности </w:t>
            </w:r>
          </w:p>
          <w:p w:rsidR="002C73AC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98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с использованием оборудования и 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98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подручных средств</w:t>
            </w:r>
          </w:p>
        </w:tc>
        <w:tc>
          <w:tcPr>
            <w:tcW w:w="61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Pr="00961F0D" w:rsidRDefault="002C73AC" w:rsidP="002C73AC">
            <w:pPr>
              <w:pStyle w:val="a6"/>
              <w:spacing w:before="100" w:beforeAutospacing="1" w:after="100" w:afterAutospacing="1" w:line="240" w:lineRule="auto"/>
              <w:ind w:left="0" w:right="98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2C73AC" w:rsidRPr="00AB58D1" w:rsidTr="009A19C4">
        <w:trPr>
          <w:trHeight w:val="272"/>
        </w:trPr>
        <w:tc>
          <w:tcPr>
            <w:tcW w:w="1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73AC" w:rsidRPr="00AB58D1" w:rsidRDefault="002F1D47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proofErr w:type="spellStart"/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М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е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т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а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п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2"/>
                <w:sz w:val="24"/>
                <w:szCs w:val="24"/>
                <w:lang w:eastAsia="ru-RU"/>
              </w:rPr>
              <w:t>д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м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3"/>
                <w:sz w:val="24"/>
                <w:szCs w:val="24"/>
                <w:lang w:eastAsia="ru-RU"/>
              </w:rPr>
              <w:t>е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т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н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ы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е</w:t>
            </w:r>
            <w:proofErr w:type="spellEnd"/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ре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4"/>
                <w:sz w:val="24"/>
                <w:szCs w:val="24"/>
                <w:lang w:eastAsia="ru-RU"/>
              </w:rPr>
              <w:t>з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6"/>
                <w:sz w:val="24"/>
                <w:szCs w:val="24"/>
                <w:lang w:eastAsia="ru-RU"/>
              </w:rPr>
              <w:t>у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ль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т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3"/>
                <w:sz w:val="24"/>
                <w:szCs w:val="24"/>
                <w:lang w:eastAsia="ru-RU"/>
              </w:rPr>
              <w:t>а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т</w:t>
            </w:r>
            <w:r w:rsidR="002C73AC"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61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3AC" w:rsidRPr="00AB58D1" w:rsidRDefault="002C73AC" w:rsidP="002C73AC">
            <w:pPr>
              <w:spacing w:after="0" w:line="240" w:lineRule="auto"/>
              <w:ind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2C73AC" w:rsidRPr="00AB58D1" w:rsidTr="009A19C4">
        <w:trPr>
          <w:trHeight w:val="239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4"/>
                <w:sz w:val="24"/>
                <w:szCs w:val="24"/>
                <w:lang w:eastAsia="ru-RU"/>
              </w:rPr>
              <w:t>г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6"/>
                <w:sz w:val="24"/>
                <w:szCs w:val="24"/>
                <w:lang w:eastAsia="ru-RU"/>
              </w:rPr>
              <w:t>у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ля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2"/>
                <w:sz w:val="24"/>
                <w:szCs w:val="24"/>
                <w:lang w:eastAsia="ru-RU"/>
              </w:rPr>
              <w:t>т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и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в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н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1"/>
                <w:sz w:val="24"/>
                <w:szCs w:val="24"/>
                <w:lang w:eastAsia="ru-RU"/>
              </w:rPr>
              <w:t>ы</w:t>
            </w: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3AC" w:rsidRDefault="002C73AC" w:rsidP="002C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Определять цель деятельности на уроке самостоятельно и с помощью учителя.</w:t>
            </w:r>
          </w:p>
          <w:p w:rsidR="002C73AC" w:rsidRPr="00AB58D1" w:rsidRDefault="002C73AC" w:rsidP="002C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2C73AC" w:rsidRPr="00AB58D1" w:rsidRDefault="002C73AC" w:rsidP="002C7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Планировать учебную деятельность на уроке и последовательность выполнения действий.</w:t>
            </w:r>
          </w:p>
          <w:p w:rsidR="002C73AC" w:rsidRPr="00AB58D1" w:rsidRDefault="002C73AC" w:rsidP="002C73AC">
            <w:pPr>
              <w:spacing w:before="100" w:beforeAutospacing="1" w:after="100" w:afterAutospacing="1" w:line="240" w:lineRule="auto"/>
              <w:ind w:right="28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Высказывать свои версии и предлагать способы их проверки (на основе продуктивных заданий).</w:t>
            </w:r>
          </w:p>
          <w:p w:rsidR="002C73AC" w:rsidRPr="00AB58D1" w:rsidRDefault="002C73AC" w:rsidP="002C7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5.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Работая по предложенному плану, использовать необходимые средства (справочные пособия, инструменты, подручные средства).</w:t>
            </w:r>
          </w:p>
          <w:p w:rsidR="002C73AC" w:rsidRPr="00AB58D1" w:rsidRDefault="002C73AC" w:rsidP="009A19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3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Определять успешность выполнения своего задания.</w:t>
            </w:r>
          </w:p>
          <w:p w:rsidR="002C73AC" w:rsidRPr="00AB58D1" w:rsidRDefault="002C73AC" w:rsidP="009A19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3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lastRenderedPageBreak/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2C73AC" w:rsidRPr="00AB58D1" w:rsidRDefault="002C73AC" w:rsidP="009A19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3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2C73AC" w:rsidRPr="00AB58D1" w:rsidRDefault="002C73AC" w:rsidP="009A19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3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Осуществлять итоговый и пошаговый контроль результатов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73AC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lastRenderedPageBreak/>
              <w:t xml:space="preserve">подведение к формулировке цели 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через зону ближайшего развития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;</w:t>
            </w:r>
          </w:p>
          <w:p w:rsidR="002C73AC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планирование действий для выполнения</w:t>
            </w:r>
          </w:p>
          <w:p w:rsidR="002C73AC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учебной задачи, распределение функций </w:t>
            </w:r>
          </w:p>
          <w:p w:rsidR="002C73AC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или ролей внутри группы,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коллектива при содействии учителя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;</w:t>
            </w:r>
          </w:p>
          <w:p w:rsidR="002C73AC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внесение дополнений и корректив в план</w:t>
            </w:r>
          </w:p>
          <w:p w:rsidR="002C73AC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действий в случае отклонения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от ожидаемого результата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;</w:t>
            </w:r>
          </w:p>
          <w:p w:rsidR="002C73AC" w:rsidRPr="00961F0D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прогнозирование результата деятельности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;</w:t>
            </w:r>
          </w:p>
          <w:p w:rsidR="002C73AC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самоконтроль, взаимоконтроль, контроль 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 стороны учителя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;</w:t>
            </w:r>
          </w:p>
          <w:p w:rsidR="002C73AC" w:rsidRPr="00961F0D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оценка результатов деятельности и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побуждение к преодолению затруднений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  <w:p w:rsidR="002C73AC" w:rsidRPr="00961F0D" w:rsidRDefault="002C73AC" w:rsidP="002C73AC">
            <w:pPr>
              <w:pStyle w:val="a6"/>
              <w:spacing w:before="100" w:beforeAutospacing="1" w:after="100" w:afterAutospacing="1" w:line="240" w:lineRule="auto"/>
              <w:ind w:left="0"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</w:p>
        </w:tc>
      </w:tr>
      <w:tr w:rsidR="002C73AC" w:rsidRPr="00AB58D1" w:rsidTr="009A19C4">
        <w:trPr>
          <w:trHeight w:val="288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2C73AC" w:rsidRPr="00AB58D1" w:rsidRDefault="002C73AC" w:rsidP="00AB58D1">
            <w:pPr>
              <w:spacing w:after="0" w:line="240" w:lineRule="auto"/>
              <w:ind w:left="57" w:right="57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73AC" w:rsidRPr="00F9233B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9233B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навыки решения проблем тво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рческого и поискового характера;</w:t>
            </w:r>
          </w:p>
          <w:p w:rsidR="002C73AC" w:rsidRPr="00F9233B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9233B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навыки поиска, анализа, интерпретац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ии и конструирования информации;</w:t>
            </w:r>
          </w:p>
          <w:p w:rsidR="002C73AC" w:rsidRPr="00AB58D1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F9233B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навыки выбора наиболее эффективных способов действий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3AC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в сотрудничестве с учителем ставить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 новые учебные задачи;</w:t>
            </w:r>
          </w:p>
          <w:p w:rsidR="002C73AC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преобразовывать практическую задачу</w:t>
            </w:r>
          </w:p>
          <w:p w:rsidR="002C73AC" w:rsidRPr="00961F0D" w:rsidRDefault="002C73AC" w:rsidP="00961F0D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 в познавательную;</w:t>
            </w:r>
          </w:p>
          <w:p w:rsidR="002C73AC" w:rsidRPr="00F9233B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проявлять познавательную инициативу </w:t>
            </w:r>
          </w:p>
          <w:p w:rsidR="002C73AC" w:rsidRPr="00961F0D" w:rsidRDefault="002C73AC" w:rsidP="00F9233B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61F0D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в учебном сотрудничестве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;</w:t>
            </w:r>
          </w:p>
          <w:p w:rsidR="002C73AC" w:rsidRPr="00F9233B" w:rsidRDefault="002C73AC" w:rsidP="009A19C4">
            <w:pPr>
              <w:pStyle w:val="a6"/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9233B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печить расширение границ поиска </w:t>
            </w:r>
          </w:p>
          <w:p w:rsidR="002C73AC" w:rsidRDefault="002C73AC" w:rsidP="00F9233B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</w:pPr>
            <w:r w:rsidRPr="00F9233B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 xml:space="preserve">информации за счёт библиотечного центра </w:t>
            </w:r>
          </w:p>
          <w:p w:rsidR="002C73AC" w:rsidRPr="00F9233B" w:rsidRDefault="002C73AC" w:rsidP="00F9233B">
            <w:pPr>
              <w:pStyle w:val="a6"/>
              <w:spacing w:before="100" w:beforeAutospacing="1" w:after="100" w:afterAutospacing="1" w:line="240" w:lineRule="auto"/>
              <w:ind w:left="776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9233B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и открытого информационного пространства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Default="002C73AC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2C73AC" w:rsidRPr="00F9233B" w:rsidRDefault="002C73AC" w:rsidP="002C73AC">
            <w:pPr>
              <w:pStyle w:val="a6"/>
              <w:spacing w:before="100" w:beforeAutospacing="1" w:after="100" w:afterAutospacing="1" w:line="240" w:lineRule="auto"/>
              <w:ind w:left="0" w:right="57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AB58D1" w:rsidRPr="00AB58D1" w:rsidTr="002C73AC">
        <w:tc>
          <w:tcPr>
            <w:tcW w:w="2694" w:type="dxa"/>
            <w:shd w:val="clear" w:color="auto" w:fill="FFFFFF"/>
            <w:vAlign w:val="center"/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  <w:lang w:eastAsia="ru-RU"/>
              </w:rPr>
            </w:pPr>
          </w:p>
        </w:tc>
        <w:tc>
          <w:tcPr>
            <w:tcW w:w="3523" w:type="dxa"/>
            <w:shd w:val="clear" w:color="auto" w:fill="FFFFFF"/>
            <w:vAlign w:val="center"/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  <w:lang w:eastAsia="ru-RU"/>
              </w:rPr>
            </w:pPr>
          </w:p>
        </w:tc>
        <w:tc>
          <w:tcPr>
            <w:tcW w:w="12845" w:type="dxa"/>
            <w:gridSpan w:val="2"/>
            <w:shd w:val="clear" w:color="auto" w:fill="FFFFFF"/>
            <w:vAlign w:val="center"/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1"/>
                <w:szCs w:val="23"/>
                <w:lang w:eastAsia="ru-RU"/>
              </w:rPr>
            </w:pPr>
          </w:p>
        </w:tc>
      </w:tr>
    </w:tbl>
    <w:p w:rsidR="00AB58D1" w:rsidRPr="00AB58D1" w:rsidRDefault="00AB58D1" w:rsidP="00AB58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AB58D1" w:rsidRPr="00AB58D1" w:rsidRDefault="00AB58D1" w:rsidP="00AB58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Содержание курса</w:t>
      </w:r>
    </w:p>
    <w:p w:rsidR="00AB58D1" w:rsidRPr="00AB58D1" w:rsidRDefault="00AB58D1" w:rsidP="00AB58D1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8541"/>
        <w:gridCol w:w="821"/>
      </w:tblGrid>
      <w:tr w:rsidR="00AB58D1" w:rsidRPr="00AB58D1" w:rsidTr="00AB58D1">
        <w:tc>
          <w:tcPr>
            <w:tcW w:w="3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</w:t>
            </w:r>
            <w:proofErr w:type="gramEnd"/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7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B58D1" w:rsidRPr="00AB58D1" w:rsidTr="00AB58D1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Математика в быту.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Кому и зачем нужна математика?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в профессии моих родителей и родственников (исследовательская работа)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Меблировка комнаты (практическая работа)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Расчет стоимости ремонта комнаты (лабораторная работа)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Домашняя бухгалтерия. Бюджет семьи.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Сколько стоят коммунальные услуги?</w:t>
            </w:r>
          </w:p>
          <w:p w:rsidR="00AB58D1" w:rsidRPr="00AB58D1" w:rsidRDefault="00AB58D1" w:rsidP="009A19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и режим дня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</w:tr>
      <w:tr w:rsidR="00AB58D1" w:rsidRPr="00AB58D1" w:rsidTr="00AB58D1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Математика в профессии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 чего складывается заработная плата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Что такое отчет?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в пищевой промышленности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в медицине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Математика в промышленном производстве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в сфере обслуживания.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в спорте</w:t>
            </w:r>
          </w:p>
          <w:p w:rsidR="00AB58D1" w:rsidRPr="00AB58D1" w:rsidRDefault="00AB58D1" w:rsidP="009A19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Математика и искусство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AB58D1" w:rsidRPr="00AB58D1" w:rsidTr="00AB58D1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Математика в бизнесе</w:t>
            </w:r>
          </w:p>
          <w:p w:rsidR="00AB58D1" w:rsidRPr="00AB58D1" w:rsidRDefault="00AB58D1" w:rsidP="009A19C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Экономика бизнеса.</w:t>
            </w:r>
          </w:p>
          <w:p w:rsidR="00AB58D1" w:rsidRPr="00AB58D1" w:rsidRDefault="00AB58D1" w:rsidP="009A19C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Цена товара. Наценки и скидки.</w:t>
            </w:r>
          </w:p>
          <w:p w:rsidR="00AB58D1" w:rsidRPr="00AB58D1" w:rsidRDefault="00AB58D1" w:rsidP="009A19C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Деловая игра.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</w:tr>
      <w:tr w:rsidR="00AB58D1" w:rsidRPr="00AB58D1" w:rsidTr="00AB58D1">
        <w:tc>
          <w:tcPr>
            <w:tcW w:w="3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Математика и общество</w:t>
            </w:r>
          </w:p>
          <w:p w:rsidR="00AB58D1" w:rsidRPr="00AB58D1" w:rsidRDefault="00AB58D1" w:rsidP="009A19C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Штрафы и налоги</w:t>
            </w:r>
          </w:p>
          <w:p w:rsidR="00AB58D1" w:rsidRPr="00AB58D1" w:rsidRDefault="00AB58D1" w:rsidP="009A19C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Распродажи</w:t>
            </w:r>
          </w:p>
          <w:p w:rsidR="00AB58D1" w:rsidRPr="00AB58D1" w:rsidRDefault="00AB58D1" w:rsidP="009A19C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Тарифы</w:t>
            </w:r>
          </w:p>
          <w:p w:rsidR="00AB58D1" w:rsidRPr="00AB58D1" w:rsidRDefault="00AB58D1" w:rsidP="009A19C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Голосование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  <w:tr w:rsidR="00AB58D1" w:rsidRPr="00AB58D1" w:rsidTr="00AB58D1">
        <w:tc>
          <w:tcPr>
            <w:tcW w:w="34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Математика в природе</w:t>
            </w:r>
          </w:p>
          <w:p w:rsidR="00AB58D1" w:rsidRPr="00AB58D1" w:rsidRDefault="00AB58D1" w:rsidP="009A19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Что и как экономят пчелы?</w:t>
            </w:r>
          </w:p>
          <w:p w:rsidR="00AB58D1" w:rsidRPr="00AB58D1" w:rsidRDefault="00AB58D1" w:rsidP="009A19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Теорема </w:t>
            </w:r>
            <w:r w:rsidR="00874596"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Пифагора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тригонометрия в повседневной жизни. Какова высота дерева?</w:t>
            </w:r>
          </w:p>
          <w:p w:rsidR="00AB58D1" w:rsidRPr="00AB58D1" w:rsidRDefault="00AB58D1" w:rsidP="009A19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«Золотое сечение» - гармония  в живой природе</w:t>
            </w:r>
          </w:p>
          <w:p w:rsidR="00AB58D1" w:rsidRPr="00AB58D1" w:rsidRDefault="00AB58D1" w:rsidP="009A19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7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Симметрия вокруг нас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</w:tr>
    </w:tbl>
    <w:p w:rsidR="00AB58D1" w:rsidRPr="00AB58D1" w:rsidRDefault="00AB58D1" w:rsidP="00AB58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2C73AC" w:rsidRDefault="002C73AC" w:rsidP="00AB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2C73AC" w:rsidRDefault="002C73AC" w:rsidP="00AB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AB58D1" w:rsidRPr="00AB58D1" w:rsidRDefault="00AB58D1" w:rsidP="00AB58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Краткая характеристика модулей программы</w:t>
      </w:r>
    </w:p>
    <w:p w:rsidR="00AB58D1" w:rsidRPr="00AB58D1" w:rsidRDefault="00AB58D1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Модуль 1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AB58D1"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«Математика в быту»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построен на основе идеи «образовательного маршрута», в основе которого лежит познание использования математических правил и закономерностей в повседневной жизни.</w:t>
      </w:r>
    </w:p>
    <w:p w:rsidR="00AB58D1" w:rsidRPr="00AB58D1" w:rsidRDefault="00C35723" w:rsidP="00C35723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Цель занятий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 школьниками состоит в формировании навыков решения практических вопросов, связанных с применением математических знаний. При этом предполагается решение следующих задач:</w:t>
      </w:r>
    </w:p>
    <w:p w:rsidR="00AB58D1" w:rsidRPr="00AB58D1" w:rsidRDefault="00AB58D1" w:rsidP="00C357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27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сформировать представления о практических вопросах, связанных с повседневной жизнью человека и способах их решения;</w:t>
      </w:r>
    </w:p>
    <w:p w:rsidR="00AB58D1" w:rsidRPr="00AB58D1" w:rsidRDefault="00AB58D1" w:rsidP="00C357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27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развивать познавательную и творческую активность учащихся в процессе решения практических задач, навыки публичных выступлений;</w:t>
      </w:r>
    </w:p>
    <w:p w:rsidR="00AB58D1" w:rsidRPr="00AB58D1" w:rsidRDefault="00AB58D1" w:rsidP="00C357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27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воспитывать интерес учащихся к учебно-исследовательской деятельности.</w:t>
      </w:r>
    </w:p>
    <w:p w:rsidR="00AB58D1" w:rsidRPr="00AB58D1" w:rsidRDefault="00AB58D1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основе замысла программы лежит идея погружения учащихся в решение бытовых проблем, поиска рациональных подходов их решения, изучение опыта решения рассматриваемых вопросов в ходе совместной деятельности всех участников образовательного процесса (школьников, учителей, родителей).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Содержание программы построено как «маршрут познания бытовых проблем взрослых» с элементами учебного исследования. Освоение программы предусматривает ознакомление со 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пособами решения таких вопросов</w:t>
      </w:r>
      <w:r w:rsidR="00EA79F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EA79F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="00EA79F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ак выбор и расстановка мебели в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комнате, выбор материалов для ремонта комнаты, произведение замеров и расчет стоимости ремонта, обсуждение вопросов конструктивного подхода к расходованию денежных средств, в том числе о способах экономии природных и материальных ресурсов, исследование вопроса существенных и незначительных расходов во время коллективных мероприятий, отдыха, роли математики в самоорганизации школьника.</w:t>
      </w:r>
      <w:proofErr w:type="gramEnd"/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Содержание учебных занятий предусматривает использование оборудования для практических и лабораторных работ, актуализацию необходимых математических знаний, постановку проблем, поиск решения проблем, решения математических задач, в том числе с использованием математического моделирования данных, выбор темы для проведения учебного исследования (индивидуально или в группах), консультирование и защиту проведенных исследований.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Подведение итогов деятельности обучающихся по теме можно провести в форме фестиваля с представлением учебных проектов.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Модуль 2 «Математика в профессии»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построен на идеи погружения в деятельность человека определенной профессии и установления связи этой деятельности с математическими знаниями.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Цель занятий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состоит в том, чтобы обучающиеся получили опыт практического применения математических знаний и умений, определили для себя уровень привлекательности отдельных профессий, получили возможность ориентации в сферах будущей профессиональной деятельности.</w:t>
      </w:r>
    </w:p>
    <w:p w:rsidR="00AB58D1" w:rsidRPr="00AB58D1" w:rsidRDefault="00AB58D1" w:rsidP="00C35723">
      <w:pPr>
        <w:shd w:val="clear" w:color="auto" w:fill="FFFFFF"/>
        <w:spacing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Задачи:</w:t>
      </w:r>
    </w:p>
    <w:p w:rsidR="00AB58D1" w:rsidRPr="00AB58D1" w:rsidRDefault="00AB58D1" w:rsidP="009A19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3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расширить и углубить знания об отдельных аспектах профессиональной деятельности человека;</w:t>
      </w:r>
    </w:p>
    <w:p w:rsidR="00AB58D1" w:rsidRPr="00AB58D1" w:rsidRDefault="00AB58D1" w:rsidP="009A19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3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обозначить конкретные математические знания, которых наиболее значимы для человека;</w:t>
      </w:r>
    </w:p>
    <w:p w:rsidR="00AB58D1" w:rsidRPr="00AB58D1" w:rsidRDefault="00AB58D1" w:rsidP="009A19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3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сформировать умения выполнять простейшие должностные функции бухгалтера, мастера производства, продавца, тренера;</w:t>
      </w:r>
    </w:p>
    <w:p w:rsidR="00AB58D1" w:rsidRPr="00AB58D1" w:rsidRDefault="00AB58D1" w:rsidP="00C357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3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исследовать вопрос о необходимости математических знаний для художника, дизайнера, строителя, менеджера.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Учащиеся решают математические задачи, связанные с профессиональной деятельностью человека, практические задачи, связанные с функциональными обязанностями отдельных профессий.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Рассматриваемые задачи можно дополнить задачами реальной математики из банка задач по подготовке к ОГЭ и ЕГЭ. Формулируемые проблемы следует связать с рассмотрением реальных материалов, используемых в профессиональной деятельности.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Подведение итогов деятельности обучающихся по данной теме можно провести в форме конкурса эссе по теме: «Моя будущая профессия».</w:t>
      </w:r>
    </w:p>
    <w:p w:rsidR="00AB58D1" w:rsidRPr="00AB58D1" w:rsidRDefault="00AB58D1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Модуль 3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AB58D1"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«Математика в бизнесе»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знакомит школьников с отдельными экономическими понятиями, математическими закономерностями, особенностями построения бизнеса.</w:t>
      </w:r>
    </w:p>
    <w:p w:rsidR="00AB58D1" w:rsidRPr="00AB58D1" w:rsidRDefault="00C35723" w:rsidP="00C3572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Цель занятий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состоит в том, чтобы сформировать у школьников основы знаний о таких понятиях, как рынок, конкуренция, издержки производства, доход, инвестиционные фонды и др.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Задачи:</w:t>
      </w:r>
    </w:p>
    <w:p w:rsidR="00AB58D1" w:rsidRPr="00AB58D1" w:rsidRDefault="00AB58D1" w:rsidP="00C35723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127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сформировать у школьников представление о бизнесе, как о системе воспроизводства капитала;</w:t>
      </w:r>
    </w:p>
    <w:p w:rsidR="00AB58D1" w:rsidRPr="00AB58D1" w:rsidRDefault="00AB58D1" w:rsidP="00C35723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127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ориентировать школьников на приобретение математических знаний, необходимых для предпринимательской деятельности.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left="142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</w:t>
      </w:r>
    </w:p>
    <w:p w:rsidR="00AB58D1" w:rsidRPr="00AB58D1" w:rsidRDefault="00C35723" w:rsidP="00874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Содержание программы состоит из трех основных блоков: </w:t>
      </w:r>
      <w:proofErr w:type="gramStart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информационный</w:t>
      </w:r>
      <w:proofErr w:type="gramEnd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формирующий умения и деловая игра.</w:t>
      </w:r>
    </w:p>
    <w:p w:rsidR="00AB58D1" w:rsidRPr="00AB58D1" w:rsidRDefault="00C35723" w:rsidP="00874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Информационный блок предусматривает ознакомление с основными экономическими понятиями через систему докладов, сообщений, обсуждений, установления причинно-следственных связей, составления кластеров и т.п.</w:t>
      </w:r>
    </w:p>
    <w:p w:rsidR="00C35723" w:rsidRDefault="00C35723" w:rsidP="00874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Блок, формирующий умения, предусматривает приобретение умений решать практические задачи.</w:t>
      </w:r>
    </w:p>
    <w:p w:rsidR="00AB58D1" w:rsidRPr="00AB58D1" w:rsidRDefault="00C35723" w:rsidP="008745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Третий блок ориентирован на возможность применения приобретенных знаний и умений в ходе деловой игры, организуемой учителем.</w:t>
      </w:r>
    </w:p>
    <w:p w:rsidR="00AB58D1" w:rsidRPr="00AB58D1" w:rsidRDefault="00AB58D1" w:rsidP="00874596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C35723" w:rsidP="00874596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Модуль 4 «Математика и общество»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ориентирует обучающихся на освоение экономических понятий и связанных с ними математических понятий, правил и закономерностей, необходимых каждому гражданину.</w:t>
      </w:r>
    </w:p>
    <w:p w:rsidR="00AB58D1" w:rsidRPr="00AB58D1" w:rsidRDefault="00C35723" w:rsidP="00874596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Цель занятий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состоит в том, чтобы обучающиеся получили опыт практического применения математических знаний и умений в ситуациях, с которыми сталкивается каждый человек, осознали потребность в этих знаниях для успешной социализации и интеграции в экономическое пространство общества.</w:t>
      </w:r>
    </w:p>
    <w:p w:rsidR="00AB58D1" w:rsidRPr="00AB58D1" w:rsidRDefault="00AB58D1" w:rsidP="00AB58D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Задачи:</w:t>
      </w:r>
    </w:p>
    <w:p w:rsidR="00AB58D1" w:rsidRPr="00AB58D1" w:rsidRDefault="00AB58D1" w:rsidP="009A19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сформировать представление о таких правовых понятиях как штраф и штрафные санкции, о видах штрафов и их размерах;</w:t>
      </w:r>
    </w:p>
    <w:p w:rsidR="00AB58D1" w:rsidRPr="00AB58D1" w:rsidRDefault="00AB58D1" w:rsidP="009A19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научить производить вычисления, связанные со скидками в торговле, наценками и распродажами;</w:t>
      </w:r>
    </w:p>
    <w:p w:rsidR="00AB58D1" w:rsidRPr="00AB58D1" w:rsidRDefault="00AB58D1" w:rsidP="009A19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раскрыть содержание понятия «Тариф», рассмотреть вопросы о том, где человек сталкивается с тарифами, как производятся расчеты с использованием тарифов;</w:t>
      </w:r>
    </w:p>
    <w:p w:rsidR="00AB58D1" w:rsidRPr="00AB58D1" w:rsidRDefault="00AB58D1" w:rsidP="009A19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обеспечить воспитание гражданской сознательности в ходе ознакомления с такими явлениями гражданского общества как «Перепить населения», «Референдум», «Голосование» и решения задач, связанными с этими понятиями.</w:t>
      </w:r>
    </w:p>
    <w:p w:rsidR="00C35723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Учащиеся получают некоторые сведения о понятиях из области права, экономики и юриспруденции. Решение задач, связанных с этими понятиями убедит школьников в том, что математические знания имеют значение и для гуманитарных сфер деятельности человека.</w:t>
      </w:r>
    </w:p>
    <w:p w:rsidR="00AB58D1" w:rsidRPr="00AB58D1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Данный модуль не предусматривает написания проектов, но призван формировать у учащихся умения добывать и перерабатывать информацию, в том числе и в открытом информационном пространстве. На занятиях предусмотрено прослушивание докладов, сообщений, составление кластеров и </w:t>
      </w:r>
      <w:proofErr w:type="spellStart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синквейнов</w:t>
      </w:r>
      <w:proofErr w:type="spellEnd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AB58D1" w:rsidRPr="00AB58D1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Модуль 5 «Математика в природе»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построен на основе идеи «исследовательского образовательного маршрута», в основе которого лежит познание использования математических правил и закономерностей в природе.</w:t>
      </w:r>
    </w:p>
    <w:p w:rsidR="00AB58D1" w:rsidRPr="00AB58D1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Цель занятий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состоит в том, чтобы исследовать математические закономерности, наблюдаемые в живой природе.</w:t>
      </w:r>
    </w:p>
    <w:p w:rsidR="00AB58D1" w:rsidRDefault="00C35723" w:rsidP="00C3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Важной задачей модуля является формирование у школьников умений работать с информацией: находить ее в разных источниках, перерабатывать, интерпретировать, сохранять и передавать.</w:t>
      </w:r>
    </w:p>
    <w:p w:rsidR="00874596" w:rsidRDefault="00874596" w:rsidP="00C3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74596" w:rsidRDefault="00874596" w:rsidP="00C3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74596" w:rsidRPr="00AB58D1" w:rsidRDefault="00874596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AB58D1" w:rsidRPr="00AB58D1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Способствуя интеграции естественнонаучных и математических знаний, данный модуль подводит учащихся к пониманию неограниченности человеческого познания, возможности изучения свойств хорошо знакомых объектов с различных позиций.</w:t>
      </w:r>
    </w:p>
    <w:p w:rsidR="00AB58D1" w:rsidRPr="00AB58D1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Приводимое в модуле содержание может быть изменено или дополнено в соответствии с запросами и пожеланиями школьников.</w:t>
      </w:r>
    </w:p>
    <w:p w:rsidR="00AB58D1" w:rsidRPr="00AB58D1" w:rsidRDefault="00C35723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Подведение итогов деятельности обучающихся по теме можно провести в форме отчетной конференции, на которой следует подвести итоги темы и всего курса, отметить достижения учащихся, провести награждение.</w:t>
      </w:r>
    </w:p>
    <w:p w:rsidR="00AB58D1" w:rsidRPr="00AB58D1" w:rsidRDefault="00AB58D1" w:rsidP="00C357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AB58D1">
        <w:rPr>
          <w:rFonts w:ascii="Calibri" w:eastAsia="Times New Roman" w:hAnsi="Calibri" w:cs="Helvetica"/>
          <w:color w:val="212121"/>
          <w:lang w:eastAsia="ru-RU"/>
        </w:rPr>
        <w:t> </w:t>
      </w:r>
    </w:p>
    <w:p w:rsidR="00AB58D1" w:rsidRPr="00C35723" w:rsidRDefault="00AB58D1" w:rsidP="00C35723">
      <w:pPr>
        <w:shd w:val="clear" w:color="auto" w:fill="FFFFFF"/>
        <w:spacing w:line="253" w:lineRule="atLeast"/>
        <w:jc w:val="center"/>
        <w:rPr>
          <w:rFonts w:ascii="PT Sans Caption" w:eastAsia="Times New Roman" w:hAnsi="PT Sans Caption" w:cs="Times New Roman"/>
          <w:b/>
          <w:bCs/>
          <w:sz w:val="24"/>
          <w:szCs w:val="24"/>
          <w:lang w:eastAsia="ru-RU"/>
        </w:rPr>
      </w:pPr>
      <w:bookmarkStart w:id="1" w:name="_Toc213595657"/>
      <w:bookmarkStart w:id="2" w:name="_Toc213595662"/>
      <w:bookmarkEnd w:id="1"/>
      <w:r w:rsidRPr="00C35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</w:t>
      </w:r>
      <w:bookmarkEnd w:id="2"/>
    </w:p>
    <w:p w:rsidR="00AB58D1" w:rsidRPr="00C35723" w:rsidRDefault="00AB58D1" w:rsidP="00AB58D1">
      <w:pPr>
        <w:shd w:val="clear" w:color="auto" w:fill="FFFFFF"/>
        <w:spacing w:before="200" w:after="0" w:line="253" w:lineRule="atLeast"/>
        <w:outlineLvl w:val="2"/>
        <w:rPr>
          <w:rFonts w:ascii="PT Sans Caption" w:eastAsia="Times New Roman" w:hAnsi="PT Sans Caption" w:cs="Times New Roman"/>
          <w:b/>
          <w:bCs/>
          <w:lang w:eastAsia="ru-RU"/>
        </w:rPr>
      </w:pPr>
      <w:bookmarkStart w:id="3" w:name="_Ref213588489"/>
      <w:bookmarkStart w:id="4" w:name="_Toc213595658"/>
      <w:bookmarkEnd w:id="3"/>
      <w:r w:rsidRPr="00C35723">
        <w:rPr>
          <w:rFonts w:ascii="Times New Roman" w:eastAsia="Times New Roman" w:hAnsi="Times New Roman" w:cs="Times New Roman"/>
          <w:b/>
          <w:bCs/>
          <w:lang w:eastAsia="ru-RU"/>
        </w:rPr>
        <w:t>МОДУЛЬ 1. </w:t>
      </w:r>
      <w:bookmarkEnd w:id="4"/>
      <w:r w:rsidRPr="00C35723">
        <w:rPr>
          <w:rFonts w:ascii="Times New Roman" w:eastAsia="Times New Roman" w:hAnsi="Times New Roman" w:cs="Times New Roman"/>
          <w:b/>
          <w:bCs/>
          <w:lang w:eastAsia="ru-RU"/>
        </w:rPr>
        <w:t>Математика в быту.</w:t>
      </w:r>
    </w:p>
    <w:p w:rsidR="00AB58D1" w:rsidRPr="00C35723" w:rsidRDefault="00C35723" w:rsidP="00C35723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bookmarkStart w:id="5" w:name="_Toc21359565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B58D1" w:rsidRPr="00C35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и зачем нужна математика? С чего начинается математика в жизни школьника, взрослого человека, семьи. В какой профессии математика не нужна? Что развивает математика? Решение задач на смекалку.</w:t>
      </w:r>
      <w:bookmarkEnd w:id="5"/>
    </w:p>
    <w:p w:rsidR="00AB58D1" w:rsidRPr="00AB58D1" w:rsidRDefault="00A82801" w:rsidP="00A82801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Разметка участка на местности. Какие знания помогут осуществить разметку. Какое необходимо оборудование. Расчет площади и периметра участка. Расчет стоимости ограждения участка.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Меблировка комнаты. Какая мебель нужна на кухне, в спальне, в холле, в гостиной? Как расставить мебель в комнате? Практическая работа с моделями.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Расчет стоимости ремонта комнаты. Ремонт классной комнаты. Выбор материалов для ремонта. Замеры на местности. Расчет количества расходных материалов. Расчет стоимости ремонта.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Домашняя бухгалтерия. Из чего состоит бюджет? Статьи расходов семьи. Зачем нужны сбережения? Бюджет семьи с низким уровнем дохода и семьи с высоким уровнем дохода: составление таблицы расходов и доходов. Бюджет школьника: составление таблицы расходов и доходов. Сколько стоит семейный отдых? Виды отдыха семьей. Расчеты затрат на отдых. Зачем нужно просчитывать расходы? Практическое применение составленных таблиц.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Сколько стоит электричество? На что тратит электричество семья. Как можно экономить электричество? За какой срок окупаются расходы на энергосберегающую лампу? Сколько можно сэкономить на двух тарифном счетчике? Решение практических задач.</w:t>
      </w:r>
    </w:p>
    <w:p w:rsidR="00AB58D1" w:rsidRPr="00AB58D1" w:rsidRDefault="00A82801" w:rsidP="00A82801">
      <w:pPr>
        <w:shd w:val="clear" w:color="auto" w:fill="FFFFFF"/>
        <w:spacing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и режим дня. Зачем нужен режим дня? Поможет ли математика составить режим дня? Когда и сколько нужно отдыхать? Компьютер в жизни школьника: польза или вред? Чередование видов деятельности школьника. Сколько нужно выполнять домашнее задание? Сколько школьник учится и сколько отдыхает? Сколько родители работают и сколько отдыхают? Как отдохнуть от учебной деятельности? Составление режима дня по всем правилам.</w:t>
      </w:r>
    </w:p>
    <w:p w:rsidR="00AB58D1" w:rsidRPr="00AB58D1" w:rsidRDefault="00AB58D1" w:rsidP="00A82801">
      <w:pPr>
        <w:shd w:val="clear" w:color="auto" w:fill="FFFFFF"/>
        <w:spacing w:before="200" w:after="0" w:line="253" w:lineRule="atLeast"/>
        <w:jc w:val="both"/>
        <w:outlineLvl w:val="2"/>
        <w:rPr>
          <w:rFonts w:ascii="PT Sans Caption" w:eastAsia="Times New Roman" w:hAnsi="PT Sans Caption" w:cs="Times New Roman"/>
          <w:b/>
          <w:bCs/>
          <w:color w:val="212121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МОДУЛЬ 2. Математика в профессии.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 чего складывается заработная плата? Кто начисляет зарплату? Из чего складывается зарплата учителя? Как оплачивается отпуск? Как оценить работу школьника, студента? Решение практических задач.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отчет? Кто и для чего составляет отчеты? Для чего сводят дебет и кредит? Математика и статистика. Математическое моделирование отчетов. Решение практических задач.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в пищевой промышленности. Что считает мастер пищевого производства? Последствия ошибки в просчетах. Решение практических задач.</w:t>
      </w:r>
    </w:p>
    <w:p w:rsidR="00AB58D1" w:rsidRPr="00AB58D1" w:rsidRDefault="00C35723" w:rsidP="00C35723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в медицине. Зачем математика врачу? Фармацевту? Лаборанту? Стандартный вид числа в лабораторных исследованиях. Как просчитать дозу лекарства? Решение практических задач.</w:t>
      </w:r>
    </w:p>
    <w:p w:rsidR="00AB58D1" w:rsidRPr="00AB58D1" w:rsidRDefault="00C35723" w:rsidP="00C3572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в промышленном производстве. Как используется математика в производстве автомобилей? Зачем нужен план производства? Выполнение задания сверх плана. Решение практических задач.</w:t>
      </w:r>
    </w:p>
    <w:p w:rsidR="00AB58D1" w:rsidRPr="00AB58D1" w:rsidRDefault="00C35723" w:rsidP="00C3572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в сфере обслуживания. Группы профессий сферы обслуживания. Профессии работников торговли и сферы бытовых услуг. Кому и как помогает математика. Заказ товаров на реализацию в торговой сети, заказ пошива школьной формы для класса.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в спорте. Как может помочь математика достигнуть хороших результатов в спорте? Решение комбинаторных задач.</w:t>
      </w:r>
    </w:p>
    <w:p w:rsidR="00AB58D1" w:rsidRPr="00AB58D1" w:rsidRDefault="00A82801" w:rsidP="00A82801">
      <w:pPr>
        <w:shd w:val="clear" w:color="auto" w:fill="FFFFFF"/>
        <w:spacing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Математика и искусство. Как математические знания нужны художнику? Кем был Леонардо да Винчи – художником или конструктором? Какие математические знания помогут изобразить объект? Практическое занятие.</w:t>
      </w:r>
    </w:p>
    <w:p w:rsidR="00AB58D1" w:rsidRPr="00AB58D1" w:rsidRDefault="00AB58D1" w:rsidP="00C35723">
      <w:pPr>
        <w:shd w:val="clear" w:color="auto" w:fill="FFFFFF"/>
        <w:spacing w:before="200" w:after="0" w:line="253" w:lineRule="atLeast"/>
        <w:jc w:val="both"/>
        <w:outlineLvl w:val="2"/>
        <w:rPr>
          <w:rFonts w:ascii="PT Sans Caption" w:eastAsia="Times New Roman" w:hAnsi="PT Sans Caption" w:cs="Times New Roman"/>
          <w:b/>
          <w:bCs/>
          <w:color w:val="212121"/>
          <w:lang w:eastAsia="ru-RU"/>
        </w:rPr>
      </w:pPr>
      <w:bookmarkStart w:id="6" w:name="_Toc213595660"/>
      <w:r w:rsidRPr="00C35723">
        <w:rPr>
          <w:rFonts w:ascii="Times New Roman" w:eastAsia="Times New Roman" w:hAnsi="Times New Roman" w:cs="Times New Roman"/>
          <w:b/>
          <w:bCs/>
          <w:lang w:eastAsia="ru-RU"/>
        </w:rPr>
        <w:t>МОДУЛЬ 3. </w:t>
      </w:r>
      <w:bookmarkEnd w:id="6"/>
      <w:r w:rsidRPr="00AB58D1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Математика в бизнесе.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Экономика бизнеса. Покупатель и продавец. Издержки, стоимость, цена. Спрос и предложение. Цепочка образования стоимости товара. Доход и прибыль. Рентабельность бизнеса. Составление кластера из рассмотренных понятий. Оплата услуг и издержки производства. Решение практических задач.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Цена товара. Наценки и скидки. Решение практических задач.</w:t>
      </w:r>
    </w:p>
    <w:p w:rsidR="00AB58D1" w:rsidRPr="00AB58D1" w:rsidRDefault="00A82801" w:rsidP="00A82801">
      <w:pPr>
        <w:shd w:val="clear" w:color="auto" w:fill="FFFFFF"/>
        <w:spacing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Деловая игра «Юные бизнесмены»</w:t>
      </w:r>
    </w:p>
    <w:p w:rsidR="00AB58D1" w:rsidRPr="00AB58D1" w:rsidRDefault="00AB58D1" w:rsidP="00C35723">
      <w:pPr>
        <w:shd w:val="clear" w:color="auto" w:fill="FFFFFF"/>
        <w:spacing w:before="200" w:after="0" w:line="253" w:lineRule="atLeast"/>
        <w:jc w:val="both"/>
        <w:outlineLvl w:val="2"/>
        <w:rPr>
          <w:rFonts w:ascii="PT Sans Caption" w:eastAsia="Times New Roman" w:hAnsi="PT Sans Caption" w:cs="Times New Roman"/>
          <w:b/>
          <w:bCs/>
          <w:color w:val="212121"/>
          <w:lang w:eastAsia="ru-RU"/>
        </w:rPr>
      </w:pPr>
      <w:bookmarkStart w:id="7" w:name="_Toc213595661"/>
      <w:r w:rsidRPr="00C35723">
        <w:rPr>
          <w:rFonts w:ascii="Times New Roman" w:eastAsia="Times New Roman" w:hAnsi="Times New Roman" w:cs="Times New Roman"/>
          <w:b/>
          <w:bCs/>
          <w:lang w:eastAsia="ru-RU"/>
        </w:rPr>
        <w:t>МОДУЛЬ 4. </w:t>
      </w:r>
      <w:bookmarkEnd w:id="7"/>
      <w:r w:rsidRPr="00AB58D1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Математика в обществе.</w:t>
      </w:r>
    </w:p>
    <w:p w:rsidR="00AB58D1" w:rsidRPr="00AB58D1" w:rsidRDefault="00A82801" w:rsidP="00A828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Штрафы и налоги. Как и за что начисляются штрафы? Штрафы для юридических лиц и для физических лиц. Как избежать штрафов? Пени. Сколько стоит не платить штраф? Решение практических задач.</w:t>
      </w:r>
    </w:p>
    <w:p w:rsidR="00AB58D1" w:rsidRPr="00AB58D1" w:rsidRDefault="00A82801" w:rsidP="00A828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Распродажи. Когда и где бывают распродажи? Кому выгодны распродажи? Повышение и снижение цены на товар? Решение практических задач.</w:t>
      </w:r>
    </w:p>
    <w:p w:rsidR="00AB58D1" w:rsidRPr="00AB58D1" w:rsidRDefault="00A82801" w:rsidP="00A828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Тарифы. Что такое тариф? Где встречаются тарифы? Тарифы на цены и услуги. Коммунальные платежи. Решение практических задач.</w:t>
      </w:r>
    </w:p>
    <w:p w:rsidR="00AB58D1" w:rsidRPr="00AB58D1" w:rsidRDefault="00A82801" w:rsidP="00A828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Голосование. Референдумы. Перепись населения. Гражданская позиция каждого. Обязательно ли участие в выборах и референдумах? Может ли зависеть судьба страны от позиции ее гражданина? Роль личности в истории. Решение практических задач.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C35723">
      <w:pPr>
        <w:shd w:val="clear" w:color="auto" w:fill="FFFFFF"/>
        <w:spacing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МОДУЛЬ 5. Математика в природе.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и как экономят пчелы? Правильные многоугольники. Правильный шестиугольник для пчел</w:t>
      </w:r>
      <w:proofErr w:type="gramStart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</w:t>
      </w:r>
      <w:proofErr w:type="gramStart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</w:t>
      </w:r>
      <w:proofErr w:type="gramEnd"/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рок-исследование)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«Золотое сечение» в живой и в неживой природе. Что такое «золотое сечение»? Золотое сечение вокруг нас. Золотое сечение в архитектуре города Ульяновска. Практическая работа.</w:t>
      </w:r>
    </w:p>
    <w:p w:rsidR="00AB58D1" w:rsidRPr="00AB58D1" w:rsidRDefault="00A82801" w:rsidP="00A82801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Какова высота дерева? Какие математические знания помогут вычислить высоту дерева? Вычисление высоты дерева или иного объекта на местности (творческая лабораторная работа)</w:t>
      </w:r>
    </w:p>
    <w:p w:rsidR="00AB58D1" w:rsidRPr="00AB58D1" w:rsidRDefault="00A82801" w:rsidP="00A82801">
      <w:pPr>
        <w:shd w:val="clear" w:color="auto" w:fill="FFFFFF"/>
        <w:spacing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</w:t>
      </w:r>
      <w:r w:rsidR="00AB58D1"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Симметрия вокруг нас. Виды симметрии. Примеры видов симметрии в природе. Решение практических задач.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C35723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Default="00AB58D1" w:rsidP="00C357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00148D" w:rsidRDefault="0000148D" w:rsidP="00C3572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00148D" w:rsidRPr="00AB58D1" w:rsidRDefault="0000148D" w:rsidP="00C35723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AB58D1" w:rsidRPr="00AB58D1" w:rsidRDefault="00AB58D1" w:rsidP="00AB58D1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Учебно-тематическое планирование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AB58D1">
      <w:pPr>
        <w:shd w:val="clear" w:color="auto" w:fill="FFFFFF"/>
        <w:spacing w:after="120" w:line="240" w:lineRule="auto"/>
        <w:jc w:val="center"/>
        <w:outlineLvl w:val="1"/>
        <w:rPr>
          <w:rFonts w:ascii="PT Sans Caption" w:eastAsia="Times New Roman" w:hAnsi="PT Sans Caption" w:cs="Times New Roman"/>
          <w:b/>
          <w:bCs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tbl>
      <w:tblPr>
        <w:tblW w:w="10647" w:type="dxa"/>
        <w:tblInd w:w="-1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933"/>
        <w:gridCol w:w="750"/>
        <w:gridCol w:w="2839"/>
        <w:gridCol w:w="4485"/>
      </w:tblGrid>
      <w:tr w:rsidR="00AB58D1" w:rsidRPr="00AB58D1" w:rsidTr="00A82801">
        <w:trPr>
          <w:trHeight w:val="1015"/>
        </w:trPr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№ </w:t>
            </w:r>
            <w:proofErr w:type="gram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</w:t>
            </w:r>
            <w:proofErr w:type="gram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/п</w:t>
            </w:r>
          </w:p>
        </w:tc>
        <w:tc>
          <w:tcPr>
            <w:tcW w:w="1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Темы, раскрывающие модуль программы</w:t>
            </w:r>
          </w:p>
        </w:tc>
        <w:tc>
          <w:tcPr>
            <w:tcW w:w="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Кол-во часов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Основное содержание занятия</w:t>
            </w:r>
          </w:p>
        </w:tc>
        <w:tc>
          <w:tcPr>
            <w:tcW w:w="44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Кому и зачем нужна математика?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обозначить необходимость использования математики в быту, в профессии, в бизнесе в ходе обсуждения;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развивать математическое мышление и смекалку в ходе решения устных и полу устных заданий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знакомятся с презентацией по теме;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творческая работа в группах: поиск ответа на вопросы как используется математика в быту, кем и как используется математика в профессии, как помогает математика бизнесмену, встречаются ли математические понятия и закономерности в природе;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- решение заданий на смекалку группами в форме соревнования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Разметка участка на местности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провести актуализацию математических знаний, которые помогут осуществить разметку, провести расчет площади и периметра участка, стоимости ограждения участка.</w:t>
            </w:r>
          </w:p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исследование вопроса о том, какое необходимо оборудование.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беседа в форме фронтальной работа;</w:t>
            </w:r>
          </w:p>
          <w:p w:rsidR="00AB58D1" w:rsidRPr="00AB58D1" w:rsidRDefault="00AB58D1" w:rsidP="00AB58D1">
            <w:pPr>
              <w:spacing w:after="0"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лабораторная работа: осуществить разметку участка на местности, провести расчет площади и периметра участка, стоимости ограждения участка</w:t>
            </w:r>
          </w:p>
          <w:p w:rsidR="00AB58D1" w:rsidRPr="00AB58D1" w:rsidRDefault="00AB58D1" w:rsidP="00AB58D1">
            <w:pPr>
              <w:spacing w:after="0"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представление расчетов в форме защиты проекта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Меблировка комнаты (практическая работа)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подвести к осмыслению выбора интерьера для определенной комнаты дома;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моделировать обстановку комнаты на бумаге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творческая работа в группах по выбору комнаты дома и интерьера для комнаты по подготовленному прайс-листу</w:t>
            </w:r>
            <w:r w:rsidRPr="00AB58D1">
              <w:rPr>
                <w:rFonts w:ascii="Times New Roman" w:eastAsia="Times New Roman" w:hAnsi="Times New Roman" w:cs="Times New Roman"/>
                <w:i/>
                <w:iCs/>
                <w:color w:val="212121"/>
                <w:lang w:eastAsia="ru-RU"/>
              </w:rPr>
              <w:t> (прайс-лист готовит учитель как образец для дальнейшего выполнения подобных заданий учащимися;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моделирование мебели на клетчатой бумаге;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– моделирование обстановки комнаты на ее схеме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Расчет стоимости ремонта комнаты (лабораторная работа)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вида ремонта для классной комнаты, выбора материалов, расчет количества расходных материалов и затрат на ремонт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коллективная работа, направленная на осмысление потребностей для осуществления виртуального ремонта комнаты, распределение обязанностей по подготовке к виртуальному ремонту;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произведение необходимых замеров на местности, просчетов потребностей в материалах для ремонта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Домашняя бухгалтерия. Бюджет семьи. Сколько стоит отдохнуть?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ознакомление с понятие «Бюджет», статьями расходов каждой семьи;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потребностей семьи с низким уровнем доходов, с высоким уровнем доходов, осознание потребностей школьника;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- осознание потребности человека в организации досуга, осмысление видов отдыха, сопутствующих затрат, расчет затрат для разных видов отдыха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- знакомятся с презентацией по теме;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обсуждение с родителями потребностей семьи и затрат на эти потребности (домашнее задание к уроку);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творческая работа в группах по составлению таблицы доходов и расходов школьника и семей с различным уровнем дохода;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- организованное обсуждение видов отдыха 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всей семьей;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творческая работа в группах по интересам, результатом которой станет мини-проект (необходим доступ к информационным ресурсам)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Сколько стоит электричество?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- </w:t>
            </w:r>
            <w:proofErr w:type="gram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осмысление</w:t>
            </w:r>
            <w:proofErr w:type="gram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на что и в </w:t>
            </w:r>
            <w:proofErr w:type="gram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каком</w:t>
            </w:r>
            <w:proofErr w:type="gram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количестве расходуется электричество;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просчет затрат материальных ресурсов на электричество и сравнительный анализ результатов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подготовка сообщений о различных видах ламп и их технических характеристиках (домашняя подготовка);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развитие навыков решения практических задач – воспитание рационального подхода к вопросам энергосбережения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и режим дня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осознание потребности в режиме дня как возможности сохранить здоровье и многое успевать;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потребностей школьника в чередовании труда и отдыха;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- ознакомление с нормами </w:t>
            </w:r>
            <w:proofErr w:type="spell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СанПина</w:t>
            </w:r>
            <w:proofErr w:type="spell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в труде и отдыхе школьников разного возраста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обсуждение вопросов, связанных с режимом дня;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решение практических задач, связанных с затратами времени на труд и отдых школьника, родителей;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мини-проект по составлению для себя режима дня на один день или на неделю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Урок-консультация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консультирование учащихся по вопросам написания проектов по пройденным темам на их выбор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задают вопросы, возникшие в ходе выполнения или оформления проектов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Урок-консультация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консультирование учащихся по вопросам написания проектов по пройденным темам на их выбор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задают вопросы, возникшие в ходе выполнения или оформления проектов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Защита учебных проектов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защита проектов;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- рефлексия, самооценка и </w:t>
            </w:r>
            <w:proofErr w:type="spell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взаимооценка</w:t>
            </w:r>
            <w:proofErr w:type="spell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достижений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представляют проекты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Из чего складывается заработная плата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знакомятся с видами зарплат, способами начисления зарплат;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приобретают навыки вычисления объема зарплаты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просмотр презентации по теме;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знакомятся с правилами начисления зарплаты учителя;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работают в творческих группах по решению практических задач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Что такое отчет?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понятия «отчет» в ходе обсуждения, формирование представления о математическом моделировании форм представления отчетов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обсуждение вопросов, связанных с понятиями «отчет» и «математическая модель» под руководством учителя;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-решают практические задачи, связанные с отчетностью профессии учителя (отчет по качеству выполнения контрольной работы классом и моделирования результатов), с чтением графиков и диаграмм.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в пищевой промышленности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вводная беседа, обеспечивающая осмысление потребностей в математических знаниях;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-решение практических задач на части и проценты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- осознают необходимость математических знаний в профессии мастера в пищевом производстве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 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в медицине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вводная беседа, обеспечивающая осмысление потребностей в математических знаниях;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-решение практических задач на части и проценты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осознают необходимость математических знаний в профессиях врача, фармацевта, лаборанта;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развивают умения решать задачи на части и проценты, приобретают навыки прочтения результатов обследования и представления чисел в стандартном виде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в промышленном производстве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вводная беседа, обеспечивающая осмысление потребностей в математических знаниях;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-решение практических задач на производительность труда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осознают необходимость математических знаний;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развивают умения решать задачи на производительность труда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в сфере обслуживания.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вводная беседа, обеспечивающая осмысление потребностей в математических знаниях;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-решение практических задач на округление по недостатку или по избытку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осознают необходимость математических знаний;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развивают умения решать задачи на округление по недостатку или по избытку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в спорте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вводная беседа, обеспечивающая осмысление потребностей в математических знаниях;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решение практических и комбинаторных задач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осознают необходимость математических знаний;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развивают умения решать практические и комбинаторные задачи</w:t>
            </w:r>
          </w:p>
        </w:tc>
      </w:tr>
      <w:tr w:rsidR="00AB58D1" w:rsidRPr="00AB58D1" w:rsidTr="00A82801">
        <w:trPr>
          <w:trHeight w:val="70"/>
        </w:trPr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3"/>
              </w:numPr>
              <w:spacing w:before="100" w:beforeAutospacing="1" w:after="100" w:afterAutospacing="1" w:line="7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Математика и искусство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7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вводная беседа, обеспечивающая осмысление потребностей в математических знаниях;</w:t>
            </w:r>
          </w:p>
          <w:p w:rsidR="00AB58D1" w:rsidRPr="00AB58D1" w:rsidRDefault="00AB58D1" w:rsidP="00AB58D1">
            <w:pPr>
              <w:spacing w:after="0"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выполнение практического задания по изображению объекта с учетом математических закономерностей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слушают сообщение о Леонардо да Винчи (домашняя подготовка);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просмотр презентации по теме;</w:t>
            </w:r>
          </w:p>
          <w:p w:rsidR="00AB58D1" w:rsidRPr="00AB58D1" w:rsidRDefault="00AB58D1" w:rsidP="00AB58D1">
            <w:pPr>
              <w:spacing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формирование умения применения математических закономерностей в изображении объектов</w:t>
            </w:r>
          </w:p>
        </w:tc>
      </w:tr>
      <w:tr w:rsidR="00AB58D1" w:rsidRPr="00AB58D1" w:rsidTr="00A82801">
        <w:trPr>
          <w:trHeight w:val="70"/>
        </w:trPr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4"/>
              </w:numPr>
              <w:spacing w:before="100" w:beforeAutospacing="1" w:after="100" w:afterAutospacing="1" w:line="7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Место математики в моей профессии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7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профессиональных предпочтений и изложение их в форме эссе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пишут эссе</w:t>
            </w:r>
          </w:p>
        </w:tc>
      </w:tr>
      <w:tr w:rsidR="00AB58D1" w:rsidRPr="00AB58D1" w:rsidTr="00A82801">
        <w:trPr>
          <w:trHeight w:val="70"/>
        </w:trPr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5"/>
              </w:numPr>
              <w:spacing w:before="100" w:beforeAutospacing="1" w:after="100" w:afterAutospacing="1" w:line="7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after="0"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Представление эссе по теме «Моя будущая профессия»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70" w:lineRule="atLeast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значимости математических знаний в будущей профессии каждого из учащихся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70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представляют свои эссе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Экономика бизнеса.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понятия «Бизнес» и других понятий, связанных с бизнесом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просмотр презентация, раскрывающая понятие «Бизнес» и иных понятий, связанных с бизнесом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Цена товара. Наценки и скидки.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осмысление того факта, что повышение стоимости с последующим понижением на те же проценты не дает исходной величины;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развитие навыков решения задач на проценты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решение задач практического характера с последующим осмыслением результатов, рассмотрение разных способов решения одной задачи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Деловая игра.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обеспечить запоминание и осмысление некоторых экономических понятий;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развитие умений решать задачи экономического характера;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воспитывать умения просчитывать риски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разбиваются на команды и соревнуются в ходе выполнения заданий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Штрафы и налоги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ознакомление с понятиями «Штраф» и «Пени», осознание их значения для сфер деятельности человека;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развитие навыков решения задач на проценты;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воспитание сознательной гражданской позиции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просмотр презентации, раскрывающей понятия «Штраф» и «Пени»;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обсуждение действий, приводящих назначению штрафов и пени, и действий им противостоящих;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решение практических задач на проценты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Распродажи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ознакомление с понятием «распродажа», с ситуациями, когда проводят распродажи;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развитие навыков решения задач на проценты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осознают значение распродаж для экономии семейного бюджета;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развивают навыки решения задач на проценты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Тарифы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ознакомление с понятием «Тариф» и сферами использования этого понятия;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решение задач практического содержания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осознают понятие «Тариф» и знакомятся со сферами, в которых используется понятие;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решают задачи практического содержания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Голосование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обсуждение таких гражданско-правовых событий, как голосование, перепись, референдум, их значения для жизни общества;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развитие навыков решения практических задач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заслушивают сообщения по темам «Голосование», «Перепись населения», «Референдум», задают вопросы, осмысляют их значения для жизни общества;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решают задачи практического содержания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Зачет по теме «Математика в обществе»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контроль умений и навыков решения задач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Решают на зачет задачи практического содержания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Что и как экономят пчелы?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ознакомление с понятием «Правильный многоугольник»;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выполнение практического задания-исследования на выкладывание на поверхности правильных многоугольников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просмотр презентации по теме «Правильные многоугольники»;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практическая деятельность с моделями многоугольников на исследование возможности покрыть поверхность правильными многоугольниками и вопроса экономии расходных материалов;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анализ результатов и практическое значение проведенного исследования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Какова высота дерева? (лабораторная работа)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провести актуализацию математических знаний, которые помогут осуществить расчет высоты дерева;</w:t>
            </w:r>
          </w:p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- исследование вопроса о том, какое необходимо оборудование.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- беседа в форме фронтальной работа;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лабораторная работа: осуществить замеры и произвести расчет высоты дерева на местности;</w:t>
            </w:r>
          </w:p>
          <w:p w:rsidR="00AB58D1" w:rsidRPr="00AB58D1" w:rsidRDefault="00AB58D1" w:rsidP="00AB58D1">
            <w:pPr>
              <w:spacing w:after="0"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- представление расчетов в форме защиты </w:t>
            </w: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проекта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«Золотое сечение» в живой и в неживой природе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защита проектов по теме;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отработать понятие на примере практического задания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представляют учебные проекты;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- ознакомление с проектом </w:t>
            </w:r>
            <w:proofErr w:type="spell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Свиязовой</w:t>
            </w:r>
            <w:proofErr w:type="spell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Ольги «Золотое сечение в архитектуре города Ульяновска»;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выполняют практическое задание на исследование наличия золотого сечения у объекта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Симметрия вокруг нас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защита проектов по теме;</w:t>
            </w:r>
          </w:p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напомнить правила нахождения симметр</w:t>
            </w:r>
            <w:proofErr w:type="gram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ии у о</w:t>
            </w:r>
            <w:proofErr w:type="gram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бъекта, построения объектов, обладающих симметрией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представляют учебные проекты;</w:t>
            </w:r>
          </w:p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решают практические задачи с использованием известных правил и закономерностей, связанных с симметрией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Урок </w:t>
            </w:r>
            <w:proofErr w:type="gramStart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-к</w:t>
            </w:r>
            <w:proofErr w:type="gramEnd"/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онсультация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-консультирование по вопросам защиты проектов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доработка проектов для представления на итоговой конференции</w:t>
            </w:r>
          </w:p>
        </w:tc>
      </w:tr>
      <w:tr w:rsidR="00AB58D1" w:rsidRPr="00AB58D1" w:rsidTr="00A82801">
        <w:tc>
          <w:tcPr>
            <w:tcW w:w="64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9A19C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Отчетная конференция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Защита проектов на открытой конференции, поощрение, награждение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B58D1" w:rsidRPr="00AB58D1" w:rsidRDefault="00AB58D1" w:rsidP="00AB58D1">
            <w:pPr>
              <w:spacing w:line="240" w:lineRule="auto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AB58D1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- защищают учебные проекты</w:t>
            </w:r>
          </w:p>
        </w:tc>
      </w:tr>
    </w:tbl>
    <w:p w:rsidR="00AB58D1" w:rsidRPr="00AB58D1" w:rsidRDefault="00AB58D1" w:rsidP="00AB58D1">
      <w:pPr>
        <w:shd w:val="clear" w:color="auto" w:fill="FFFFFF"/>
        <w:spacing w:line="253" w:lineRule="atLeast"/>
        <w:rPr>
          <w:rFonts w:ascii="Helvetica" w:eastAsia="Times New Roman" w:hAnsi="Helvetica" w:cs="Helvetica"/>
          <w:color w:val="212121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PT Sans Caption" w:eastAsia="Times New Roman" w:hAnsi="PT Sans Caption" w:cs="Times New Roman"/>
          <w:b/>
          <w:bCs/>
          <w:color w:val="212121"/>
          <w:sz w:val="28"/>
          <w:szCs w:val="28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Ожидаемые результаты реализации программы</w:t>
      </w:r>
    </w:p>
    <w:p w:rsidR="00AB58D1" w:rsidRPr="00AB58D1" w:rsidRDefault="00AB58D1" w:rsidP="00AB58D1">
      <w:pPr>
        <w:shd w:val="clear" w:color="auto" w:fill="FFFFFF"/>
        <w:spacing w:line="253" w:lineRule="atLeast"/>
        <w:rPr>
          <w:rFonts w:ascii="Helvetica" w:eastAsia="Times New Roman" w:hAnsi="Helvetica" w:cs="Helvetica"/>
          <w:color w:val="212121"/>
          <w:lang w:eastAsia="ru-RU"/>
        </w:rPr>
      </w:pPr>
      <w:r w:rsidRPr="00AB58D1">
        <w:rPr>
          <w:rFonts w:ascii="Calibri" w:eastAsia="Times New Roman" w:hAnsi="Calibri" w:cs="Helvetica"/>
          <w:color w:val="212121"/>
          <w:lang w:eastAsia="ru-RU"/>
        </w:rPr>
        <w:t> 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 результате прохождения программы школьники научатся: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Находить необходимую информацию в информационных источниках и в открытом информационном пространстве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 презентации;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Распознавать математические понятия и применять их при решении задач практического характера;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Решать простейшие комбинаторные задачи путём осмысления их практического значения и с применением известных правил;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некоторые приёмы быстрых решений практических задач;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полученные знания для моделирования практических ситуаций;</w:t>
      </w:r>
    </w:p>
    <w:p w:rsidR="00AB58D1" w:rsidRPr="00AB58D1" w:rsidRDefault="00AB58D1" w:rsidP="009A19C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полученные знания, умения и навыки на уроках математики, на итоговой аттестации в дальнейшей практической деятельности.</w:t>
      </w:r>
    </w:p>
    <w:p w:rsidR="00AB58D1" w:rsidRPr="00AB58D1" w:rsidRDefault="00AB58D1" w:rsidP="0000148D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Программа обеспечивает возможность школьниками достичь следующих предметных результатов:</w:t>
      </w:r>
    </w:p>
    <w:p w:rsidR="00AB58D1" w:rsidRPr="00AB58D1" w:rsidRDefault="00AB58D1" w:rsidP="00AB58D1">
      <w:pPr>
        <w:shd w:val="clear" w:color="auto" w:fill="FFFFFF"/>
        <w:spacing w:after="0" w:line="240" w:lineRule="auto"/>
        <w:ind w:right="300"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 </w:t>
      </w:r>
    </w:p>
    <w:p w:rsidR="00AB58D1" w:rsidRPr="00AB58D1" w:rsidRDefault="00AB58D1" w:rsidP="0000148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77" w:right="30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Получение представлений об основных изучаемых понятиях, как важнейших математических моделях, позволяющих описывать и изучать реальные процессы и явления;</w:t>
      </w:r>
    </w:p>
    <w:p w:rsidR="00AB58D1" w:rsidRPr="00AB58D1" w:rsidRDefault="00AB58D1" w:rsidP="0000148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77" w:right="30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Овладение навыками инструментальных вычислений;</w:t>
      </w:r>
    </w:p>
    <w:p w:rsidR="00AB58D1" w:rsidRPr="00AB58D1" w:rsidRDefault="00AB58D1" w:rsidP="0000148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77" w:right="30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Овладение приемами решения практических задач;</w:t>
      </w:r>
    </w:p>
    <w:p w:rsidR="00AB58D1" w:rsidRPr="00AB58D1" w:rsidRDefault="00AB58D1" w:rsidP="0000148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77" w:right="30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Овладение геометрическим языком, умением использовать его для описания предметов окружающего мира, развитие пространственных представлений, приобретение навыков практических измерений</w:t>
      </w:r>
    </w:p>
    <w:p w:rsidR="00AB58D1" w:rsidRPr="00AB58D1" w:rsidRDefault="00AB58D1" w:rsidP="0000148D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77" w:right="30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Овладение знаниями об экономических и гражданско-правовых понятиях.</w:t>
      </w:r>
    </w:p>
    <w:p w:rsidR="00AB58D1" w:rsidRPr="00AB58D1" w:rsidRDefault="00AB58D1" w:rsidP="0000148D">
      <w:pPr>
        <w:shd w:val="clear" w:color="auto" w:fill="FFFFFF"/>
        <w:spacing w:after="0" w:line="240" w:lineRule="auto"/>
        <w:ind w:right="300"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lastRenderedPageBreak/>
        <w:t> </w:t>
      </w:r>
    </w:p>
    <w:p w:rsidR="00AB58D1" w:rsidRPr="00AB58D1" w:rsidRDefault="00AB58D1" w:rsidP="0000148D">
      <w:pPr>
        <w:shd w:val="clear" w:color="auto" w:fill="FFFFFF"/>
        <w:spacing w:after="0" w:line="240" w:lineRule="auto"/>
        <w:ind w:right="300" w:firstLine="56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 xml:space="preserve">Освоение программы дает возможность </w:t>
      </w:r>
      <w:proofErr w:type="gramStart"/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обучающимся</w:t>
      </w:r>
      <w:proofErr w:type="gramEnd"/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 xml:space="preserve"> достичь следующих результатов развития:</w:t>
      </w:r>
    </w:p>
    <w:p w:rsidR="00AB58D1" w:rsidRPr="00AB58D1" w:rsidRDefault="00AB58D1" w:rsidP="0000148D">
      <w:pPr>
        <w:shd w:val="clear" w:color="auto" w:fill="FFFFFF"/>
        <w:spacing w:after="0" w:line="240" w:lineRule="auto"/>
        <w:ind w:right="30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 </w:t>
      </w: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 личностном направлении:</w:t>
      </w:r>
    </w:p>
    <w:p w:rsidR="00AB58D1" w:rsidRPr="00AB58D1" w:rsidRDefault="00AB58D1" w:rsidP="0000148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ясно и грамотно излагать свои мысли в устной и письменной речи, понимать смысл поставленной задачи, выстраивать аргументацию, приводить примеры</w:t>
      </w:r>
    </w:p>
    <w:p w:rsidR="00AB58D1" w:rsidRPr="00AB58D1" w:rsidRDefault="00AB58D1" w:rsidP="0000148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распознавать логически некорректные высказывания, отличать гипотезу от факта</w:t>
      </w:r>
    </w:p>
    <w:p w:rsidR="00AB58D1" w:rsidRPr="00AB58D1" w:rsidRDefault="00AB58D1" w:rsidP="0000148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Представление о математической науке как о сфере человеческой деятельности</w:t>
      </w:r>
    </w:p>
    <w:p w:rsidR="00AB58D1" w:rsidRPr="00AB58D1" w:rsidRDefault="00AB58D1" w:rsidP="0000148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Креативность мышления, инициатива, находчивость, активность при решении математических задач</w:t>
      </w:r>
    </w:p>
    <w:p w:rsidR="00AB58D1" w:rsidRPr="00AB58D1" w:rsidRDefault="00AB58D1" w:rsidP="0000148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контролировать процесс и результат деятельности</w:t>
      </w:r>
    </w:p>
    <w:p w:rsidR="00AB58D1" w:rsidRPr="00AB58D1" w:rsidRDefault="00AB58D1" w:rsidP="0000148D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Способность к эмоциональному восприятию математических объектов, моделей, задач, решений, рассуждений</w:t>
      </w:r>
    </w:p>
    <w:p w:rsidR="00AB58D1" w:rsidRPr="00AB58D1" w:rsidRDefault="00AB58D1" w:rsidP="0000148D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В </w:t>
      </w:r>
      <w:proofErr w:type="spellStart"/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метапредметном</w:t>
      </w:r>
      <w:proofErr w:type="spellEnd"/>
      <w:r w:rsidRPr="00AB58D1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направлении: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Первоначальные представления об идеях и методах математики как об универсальном языке науки и практики, о средстве моделирования явлений и процессов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видеть математическую задачу в контексте проблемной ситуации, в окружающей жизни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находить в различных источниках информацию, необходимую для решения проблем и представлять ее в понятной форме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понимать и использовать математические модели для иллюстрации, интерпретации, аргументации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</w:t>
      </w:r>
    </w:p>
    <w:p w:rsidR="00AB58D1" w:rsidRP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самостоятельно ставить цели, выбирать и находить способы решения учебных и практических проблем</w:t>
      </w:r>
    </w:p>
    <w:p w:rsidR="00AB58D1" w:rsidRDefault="00AB58D1" w:rsidP="0000148D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874596" w:rsidRPr="00AB58D1" w:rsidRDefault="00874596" w:rsidP="008745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 xml:space="preserve">Содержание программы обеспечивает </w:t>
      </w:r>
      <w:proofErr w:type="spellStart"/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межпредметные</w:t>
      </w:r>
      <w:proofErr w:type="spellEnd"/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 xml:space="preserve"> связи</w:t>
      </w:r>
      <w:r w:rsidR="00A8280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 xml:space="preserve"> с уроками</w:t>
      </w:r>
      <w:r w:rsidRPr="00AB58D1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:</w:t>
      </w:r>
    </w:p>
    <w:p w:rsidR="00AB58D1" w:rsidRDefault="00AB58D1" w:rsidP="0000148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7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информатики: поиск информации в Интернете, создание презентаций; </w:t>
      </w:r>
    </w:p>
    <w:p w:rsidR="00A82801" w:rsidRDefault="00A82801" w:rsidP="0000148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7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русского языка: грамотное оформление своего проекта, написание эсс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е;</w:t>
      </w:r>
    </w:p>
    <w:p w:rsidR="00A82801" w:rsidRPr="00AB58D1" w:rsidRDefault="00A82801" w:rsidP="0000148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черчения: изображение объекта;</w:t>
      </w:r>
    </w:p>
    <w:p w:rsidR="00A82801" w:rsidRPr="00AB58D1" w:rsidRDefault="00A82801" w:rsidP="0000148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экономики: использование экономических понятий в решен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ии учебных и практических задач;</w:t>
      </w:r>
    </w:p>
    <w:p w:rsidR="00A82801" w:rsidRDefault="00A82801" w:rsidP="0000148D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права и обществознания: использование понятий и правовых норм, законодательных актов в решении учебных и практических задач.</w:t>
      </w:r>
    </w:p>
    <w:p w:rsidR="00381199" w:rsidRDefault="00381199" w:rsidP="003811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81199" w:rsidRPr="00AB58D1" w:rsidRDefault="00381199" w:rsidP="003811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8" w:name="_GoBack"/>
      <w:bookmarkEnd w:id="8"/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ИНФОРМАЦИОННО-МЕТОДИЧЕСКОЕ ОБЕСПЕЧЕНИЕ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Используемая литература: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 Авторская программа творческого объединения «Математический клуб» для 8-9 классов ФГОС, 2015 составитель: Дорн Л.Н.;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 Программа развития познавательных способностей учащихся 5-8 классов «Внеурочная деятельность» автор: Н. А. Криволапова. — </w:t>
      </w:r>
      <w:r w:rsidRPr="00AB58D1"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  <w:lang w:eastAsia="ru-RU"/>
        </w:rPr>
        <w:t>М.:</w:t>
      </w: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Просвещение, 2012;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Пособие для учителей М.Б.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Балк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Г.Д.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Балк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« Математика после уроков» Издательство «Просвещение» Москва 1971;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Книга для учащихся 7-9 классов средней школы Л.Ф.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Пичурин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«За страницами учебника алгебры»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,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Москва, «Просвещение», 1990.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Д.В.Григорьева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П.П.Степанова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Внеурочная деятельность школьников. Методический конструктор. – М: Просвещение, 2014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Примерные программы по учебным предметам. Математика. 5-9 класс. – М: Просвещение, 2010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7.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В.Горский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Примерные программы внеурочной деятельности. Начальное и основное общее образование. – М: Просвещение, 2014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Дополнительная литература: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Н. Криволапова. Внеурочная деятельность. Сборник заданий для развития познавательных способностей учащихся. 5-8 классы. – М: Просвещение, 2013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Ю.Баранова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А.Кисляков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др. Моделируем внеурочную деятельность 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обучающихся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Методические рекомендации. М: Просвещение, 2014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А.Макеева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Внеурочная деятельность. Формирование культуры здоровья. 7-8 классы. – М: Просвещение, 2013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С.Третьякова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А.Иванов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др. Сборник 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школа. – М: Просвещение, 2014 г.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Энциклопедия для детей. Т. 11. Математика / Глав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</w:t>
      </w:r>
      <w:proofErr w:type="gram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ед.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М.Д.Аксенова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; метод. и отв. ред.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В.А.Володин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М.: Авантаж, 2003. – 688с.</w:t>
      </w:r>
    </w:p>
    <w:p w:rsidR="00AB58D1" w:rsidRPr="00AB58D1" w:rsidRDefault="00AB58D1" w:rsidP="000014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6. Энциклопедия для детей. Том 11. Математика. - М: </w:t>
      </w:r>
      <w:proofErr w:type="spellStart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Аванта</w:t>
      </w:r>
      <w:proofErr w:type="spellEnd"/>
      <w:r w:rsidRPr="00AB58D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+, 1998 г.</w:t>
      </w:r>
    </w:p>
    <w:p w:rsidR="009E5DA3" w:rsidRDefault="009E5DA3" w:rsidP="0000148D">
      <w:pPr>
        <w:jc w:val="both"/>
      </w:pPr>
    </w:p>
    <w:sectPr w:rsidR="009E5DA3" w:rsidSect="00AB58D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5CD"/>
    <w:multiLevelType w:val="multilevel"/>
    <w:tmpl w:val="B6CA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8104EF"/>
    <w:multiLevelType w:val="multilevel"/>
    <w:tmpl w:val="E5B6002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1D4A"/>
    <w:multiLevelType w:val="multilevel"/>
    <w:tmpl w:val="90FA6B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6A12"/>
    <w:multiLevelType w:val="multilevel"/>
    <w:tmpl w:val="E51AD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8402B"/>
    <w:multiLevelType w:val="multilevel"/>
    <w:tmpl w:val="EB4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074E19"/>
    <w:multiLevelType w:val="multilevel"/>
    <w:tmpl w:val="BA6E97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F6DBD"/>
    <w:multiLevelType w:val="multilevel"/>
    <w:tmpl w:val="930259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B05C1"/>
    <w:multiLevelType w:val="multilevel"/>
    <w:tmpl w:val="D87C9AC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D7C80"/>
    <w:multiLevelType w:val="multilevel"/>
    <w:tmpl w:val="2896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959FD"/>
    <w:multiLevelType w:val="multilevel"/>
    <w:tmpl w:val="F54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D077C8"/>
    <w:multiLevelType w:val="hybridMultilevel"/>
    <w:tmpl w:val="5A40D56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97B20AD"/>
    <w:multiLevelType w:val="multilevel"/>
    <w:tmpl w:val="723863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B67167"/>
    <w:multiLevelType w:val="multilevel"/>
    <w:tmpl w:val="899CBC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05B26"/>
    <w:multiLevelType w:val="multilevel"/>
    <w:tmpl w:val="1C22BB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4C5FC5"/>
    <w:multiLevelType w:val="multilevel"/>
    <w:tmpl w:val="87449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074E64"/>
    <w:multiLevelType w:val="multilevel"/>
    <w:tmpl w:val="133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EC15E8"/>
    <w:multiLevelType w:val="multilevel"/>
    <w:tmpl w:val="4C42D8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BA468C"/>
    <w:multiLevelType w:val="multilevel"/>
    <w:tmpl w:val="64F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B44B23"/>
    <w:multiLevelType w:val="multilevel"/>
    <w:tmpl w:val="97E6CE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985D92"/>
    <w:multiLevelType w:val="multilevel"/>
    <w:tmpl w:val="F252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7A7A85"/>
    <w:multiLevelType w:val="multilevel"/>
    <w:tmpl w:val="0D3AE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DD2283"/>
    <w:multiLevelType w:val="multilevel"/>
    <w:tmpl w:val="4268F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E4061E"/>
    <w:multiLevelType w:val="multilevel"/>
    <w:tmpl w:val="A1E8BB6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777278"/>
    <w:multiLevelType w:val="multilevel"/>
    <w:tmpl w:val="8B4A251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64909"/>
    <w:multiLevelType w:val="multilevel"/>
    <w:tmpl w:val="334A24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EA76C2"/>
    <w:multiLevelType w:val="multilevel"/>
    <w:tmpl w:val="A1AE0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171EA1"/>
    <w:multiLevelType w:val="multilevel"/>
    <w:tmpl w:val="7F2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3387CF8"/>
    <w:multiLevelType w:val="multilevel"/>
    <w:tmpl w:val="230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BB28A2"/>
    <w:multiLevelType w:val="multilevel"/>
    <w:tmpl w:val="2AD6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F143B6"/>
    <w:multiLevelType w:val="multilevel"/>
    <w:tmpl w:val="9978FC0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19438B"/>
    <w:multiLevelType w:val="multilevel"/>
    <w:tmpl w:val="EDC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5D697D"/>
    <w:multiLevelType w:val="multilevel"/>
    <w:tmpl w:val="3F9002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A2581E"/>
    <w:multiLevelType w:val="multilevel"/>
    <w:tmpl w:val="92A2D9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BF6986"/>
    <w:multiLevelType w:val="hybridMultilevel"/>
    <w:tmpl w:val="C032EAB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>
    <w:nsid w:val="55F42CCC"/>
    <w:multiLevelType w:val="multilevel"/>
    <w:tmpl w:val="9FBA4EE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372F24"/>
    <w:multiLevelType w:val="multilevel"/>
    <w:tmpl w:val="8E0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79C317F"/>
    <w:multiLevelType w:val="multilevel"/>
    <w:tmpl w:val="2B941FD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F34156"/>
    <w:multiLevelType w:val="multilevel"/>
    <w:tmpl w:val="86E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9ED1D90"/>
    <w:multiLevelType w:val="multilevel"/>
    <w:tmpl w:val="876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A552CA3"/>
    <w:multiLevelType w:val="multilevel"/>
    <w:tmpl w:val="267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B627D44"/>
    <w:multiLevelType w:val="multilevel"/>
    <w:tmpl w:val="DDACC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765600"/>
    <w:multiLevelType w:val="multilevel"/>
    <w:tmpl w:val="E906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C782C4F"/>
    <w:multiLevelType w:val="multilevel"/>
    <w:tmpl w:val="2CFAE1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E2C1774"/>
    <w:multiLevelType w:val="multilevel"/>
    <w:tmpl w:val="F2184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EFE0C2C"/>
    <w:multiLevelType w:val="multilevel"/>
    <w:tmpl w:val="4D14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01B462C"/>
    <w:multiLevelType w:val="multilevel"/>
    <w:tmpl w:val="74429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0D5691"/>
    <w:multiLevelType w:val="multilevel"/>
    <w:tmpl w:val="8AB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5996CCE"/>
    <w:multiLevelType w:val="multilevel"/>
    <w:tmpl w:val="C5CCB3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6354177"/>
    <w:multiLevelType w:val="multilevel"/>
    <w:tmpl w:val="76586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7B7BCE"/>
    <w:multiLevelType w:val="multilevel"/>
    <w:tmpl w:val="D83C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6C9B4FF3"/>
    <w:multiLevelType w:val="multilevel"/>
    <w:tmpl w:val="C18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D89758C"/>
    <w:multiLevelType w:val="multilevel"/>
    <w:tmpl w:val="BFB625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9E4127"/>
    <w:multiLevelType w:val="multilevel"/>
    <w:tmpl w:val="725C8D1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0071705"/>
    <w:multiLevelType w:val="multilevel"/>
    <w:tmpl w:val="9BC2E7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077A1A"/>
    <w:multiLevelType w:val="multilevel"/>
    <w:tmpl w:val="184A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A87A38"/>
    <w:multiLevelType w:val="multilevel"/>
    <w:tmpl w:val="1CAA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77E010B9"/>
    <w:multiLevelType w:val="multilevel"/>
    <w:tmpl w:val="6ADC18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A02F54"/>
    <w:multiLevelType w:val="multilevel"/>
    <w:tmpl w:val="AC72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7C680009"/>
    <w:multiLevelType w:val="multilevel"/>
    <w:tmpl w:val="EC0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8663E2"/>
    <w:multiLevelType w:val="multilevel"/>
    <w:tmpl w:val="524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50"/>
  </w:num>
  <w:num w:numId="3">
    <w:abstractNumId w:val="8"/>
  </w:num>
  <w:num w:numId="4">
    <w:abstractNumId w:val="35"/>
  </w:num>
  <w:num w:numId="5">
    <w:abstractNumId w:val="27"/>
  </w:num>
  <w:num w:numId="6">
    <w:abstractNumId w:val="37"/>
  </w:num>
  <w:num w:numId="7">
    <w:abstractNumId w:val="38"/>
  </w:num>
  <w:num w:numId="8">
    <w:abstractNumId w:val="39"/>
  </w:num>
  <w:num w:numId="9">
    <w:abstractNumId w:val="55"/>
  </w:num>
  <w:num w:numId="10">
    <w:abstractNumId w:val="57"/>
  </w:num>
  <w:num w:numId="11">
    <w:abstractNumId w:val="15"/>
  </w:num>
  <w:num w:numId="12">
    <w:abstractNumId w:val="17"/>
  </w:num>
  <w:num w:numId="13">
    <w:abstractNumId w:val="59"/>
  </w:num>
  <w:num w:numId="14">
    <w:abstractNumId w:val="46"/>
  </w:num>
  <w:num w:numId="15">
    <w:abstractNumId w:val="41"/>
  </w:num>
  <w:num w:numId="16">
    <w:abstractNumId w:val="58"/>
  </w:num>
  <w:num w:numId="17">
    <w:abstractNumId w:val="43"/>
  </w:num>
  <w:num w:numId="18">
    <w:abstractNumId w:val="45"/>
  </w:num>
  <w:num w:numId="19">
    <w:abstractNumId w:val="3"/>
  </w:num>
  <w:num w:numId="20">
    <w:abstractNumId w:val="53"/>
  </w:num>
  <w:num w:numId="21">
    <w:abstractNumId w:val="14"/>
  </w:num>
  <w:num w:numId="22">
    <w:abstractNumId w:val="25"/>
  </w:num>
  <w:num w:numId="23">
    <w:abstractNumId w:val="51"/>
  </w:num>
  <w:num w:numId="24">
    <w:abstractNumId w:val="56"/>
  </w:num>
  <w:num w:numId="25">
    <w:abstractNumId w:val="20"/>
  </w:num>
  <w:num w:numId="26">
    <w:abstractNumId w:val="2"/>
  </w:num>
  <w:num w:numId="27">
    <w:abstractNumId w:val="40"/>
  </w:num>
  <w:num w:numId="28">
    <w:abstractNumId w:val="47"/>
  </w:num>
  <w:num w:numId="29">
    <w:abstractNumId w:val="5"/>
  </w:num>
  <w:num w:numId="30">
    <w:abstractNumId w:val="52"/>
  </w:num>
  <w:num w:numId="31">
    <w:abstractNumId w:val="31"/>
  </w:num>
  <w:num w:numId="32">
    <w:abstractNumId w:val="42"/>
  </w:num>
  <w:num w:numId="33">
    <w:abstractNumId w:val="6"/>
  </w:num>
  <w:num w:numId="34">
    <w:abstractNumId w:val="24"/>
  </w:num>
  <w:num w:numId="35">
    <w:abstractNumId w:val="18"/>
  </w:num>
  <w:num w:numId="36">
    <w:abstractNumId w:val="11"/>
  </w:num>
  <w:num w:numId="37">
    <w:abstractNumId w:val="21"/>
  </w:num>
  <w:num w:numId="38">
    <w:abstractNumId w:val="12"/>
  </w:num>
  <w:num w:numId="39">
    <w:abstractNumId w:val="16"/>
  </w:num>
  <w:num w:numId="40">
    <w:abstractNumId w:val="1"/>
  </w:num>
  <w:num w:numId="41">
    <w:abstractNumId w:val="36"/>
  </w:num>
  <w:num w:numId="42">
    <w:abstractNumId w:val="13"/>
  </w:num>
  <w:num w:numId="43">
    <w:abstractNumId w:val="22"/>
  </w:num>
  <w:num w:numId="44">
    <w:abstractNumId w:val="29"/>
  </w:num>
  <w:num w:numId="45">
    <w:abstractNumId w:val="32"/>
  </w:num>
  <w:num w:numId="46">
    <w:abstractNumId w:val="23"/>
  </w:num>
  <w:num w:numId="47">
    <w:abstractNumId w:val="7"/>
  </w:num>
  <w:num w:numId="48">
    <w:abstractNumId w:val="48"/>
  </w:num>
  <w:num w:numId="49">
    <w:abstractNumId w:val="34"/>
  </w:num>
  <w:num w:numId="50">
    <w:abstractNumId w:val="4"/>
  </w:num>
  <w:num w:numId="51">
    <w:abstractNumId w:val="44"/>
  </w:num>
  <w:num w:numId="52">
    <w:abstractNumId w:val="0"/>
  </w:num>
  <w:num w:numId="53">
    <w:abstractNumId w:val="9"/>
  </w:num>
  <w:num w:numId="54">
    <w:abstractNumId w:val="54"/>
  </w:num>
  <w:num w:numId="55">
    <w:abstractNumId w:val="26"/>
  </w:num>
  <w:num w:numId="56">
    <w:abstractNumId w:val="30"/>
  </w:num>
  <w:num w:numId="57">
    <w:abstractNumId w:val="19"/>
  </w:num>
  <w:num w:numId="58">
    <w:abstractNumId w:val="49"/>
  </w:num>
  <w:num w:numId="59">
    <w:abstractNumId w:val="10"/>
  </w:num>
  <w:num w:numId="60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D1"/>
    <w:rsid w:val="0000148D"/>
    <w:rsid w:val="002C73AC"/>
    <w:rsid w:val="002F1D47"/>
    <w:rsid w:val="00381199"/>
    <w:rsid w:val="00550A80"/>
    <w:rsid w:val="007E3871"/>
    <w:rsid w:val="00874596"/>
    <w:rsid w:val="00961F0D"/>
    <w:rsid w:val="009A19C4"/>
    <w:rsid w:val="009E5DA3"/>
    <w:rsid w:val="00A82801"/>
    <w:rsid w:val="00AB58D1"/>
    <w:rsid w:val="00C35723"/>
    <w:rsid w:val="00EA79F2"/>
    <w:rsid w:val="00F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8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B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8D1"/>
    <w:rPr>
      <w:b/>
      <w:bCs/>
    </w:rPr>
  </w:style>
  <w:style w:type="character" w:styleId="a5">
    <w:name w:val="Emphasis"/>
    <w:basedOn w:val="a0"/>
    <w:uiPriority w:val="20"/>
    <w:qFormat/>
    <w:rsid w:val="00AB58D1"/>
    <w:rPr>
      <w:i/>
      <w:iCs/>
    </w:rPr>
  </w:style>
  <w:style w:type="paragraph" w:styleId="a6">
    <w:name w:val="List Paragraph"/>
    <w:basedOn w:val="a"/>
    <w:uiPriority w:val="34"/>
    <w:qFormat/>
    <w:rsid w:val="00AB58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8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8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B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8D1"/>
    <w:rPr>
      <w:b/>
      <w:bCs/>
    </w:rPr>
  </w:style>
  <w:style w:type="character" w:styleId="a5">
    <w:name w:val="Emphasis"/>
    <w:basedOn w:val="a0"/>
    <w:uiPriority w:val="20"/>
    <w:qFormat/>
    <w:rsid w:val="00AB58D1"/>
    <w:rPr>
      <w:i/>
      <w:iCs/>
    </w:rPr>
  </w:style>
  <w:style w:type="paragraph" w:styleId="a6">
    <w:name w:val="List Paragraph"/>
    <w:basedOn w:val="a"/>
    <w:uiPriority w:val="34"/>
    <w:qFormat/>
    <w:rsid w:val="00AB58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6310</Words>
  <Characters>35969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2021-09-30T00:55:00Z</cp:lastPrinted>
  <dcterms:created xsi:type="dcterms:W3CDTF">2020-03-30T05:23:00Z</dcterms:created>
  <dcterms:modified xsi:type="dcterms:W3CDTF">2021-09-30T00:55:00Z</dcterms:modified>
</cp:coreProperties>
</file>